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D7" w:rsidRPr="000C3BAB" w:rsidRDefault="00EA70DE" w:rsidP="000C3BAB">
      <w:pPr>
        <w:pStyle w:val="Ttulo1"/>
        <w:pBdr>
          <w:top w:val="single" w:sz="4" w:space="5" w:color="auto"/>
        </w:pBdr>
        <w:tabs>
          <w:tab w:val="left" w:pos="709"/>
        </w:tabs>
        <w:ind w:right="-284"/>
        <w:rPr>
          <w:rFonts w:ascii="Arial" w:hAnsi="Arial" w:cs="Arial"/>
          <w:iCs/>
          <w:szCs w:val="24"/>
        </w:rPr>
      </w:pPr>
      <w:r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685800" cy="657860"/>
            <wp:effectExtent l="0" t="0" r="0" b="8890"/>
            <wp:wrapNone/>
            <wp:docPr id="8" name="Imagem 2" descr="fmusp_tran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fmusp_trans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57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16DD7" w:rsidRPr="000C3BAB">
        <w:rPr>
          <w:rFonts w:ascii="Arial" w:hAnsi="Arial" w:cs="Arial"/>
          <w:iCs/>
          <w:szCs w:val="24"/>
        </w:rPr>
        <w:t>HOSPITAL DAS CLÍNICAS DA FACULDADE DE MEDICINA DA USP</w:t>
      </w:r>
    </w:p>
    <w:p w:rsidR="00916DD7" w:rsidRPr="000C3BAB" w:rsidRDefault="00916DD7" w:rsidP="000C3BAB">
      <w:pPr>
        <w:pStyle w:val="Ttulo1"/>
        <w:tabs>
          <w:tab w:val="left" w:pos="709"/>
        </w:tabs>
        <w:rPr>
          <w:rFonts w:ascii="Arial" w:hAnsi="Arial" w:cs="Arial"/>
          <w:iCs/>
          <w:szCs w:val="24"/>
        </w:rPr>
      </w:pPr>
      <w:r w:rsidRPr="000C3BAB">
        <w:rPr>
          <w:rFonts w:ascii="Arial" w:hAnsi="Arial" w:cs="Arial"/>
          <w:iCs/>
          <w:szCs w:val="24"/>
        </w:rPr>
        <w:t>SERVIÇO DE ENDOCRINOLOGIA E METABOLOGIA</w:t>
      </w:r>
    </w:p>
    <w:p w:rsidR="00916DD7" w:rsidRPr="000C3BAB" w:rsidRDefault="00916DD7" w:rsidP="000C3BAB">
      <w:pPr>
        <w:jc w:val="center"/>
        <w:rPr>
          <w:rFonts w:ascii="Arial" w:hAnsi="Arial" w:cs="Arial"/>
        </w:rPr>
      </w:pPr>
    </w:p>
    <w:p w:rsidR="00916DD7" w:rsidRPr="000C3BAB" w:rsidRDefault="00916DD7" w:rsidP="000C3BAB">
      <w:pPr>
        <w:pStyle w:val="Ttulo1"/>
        <w:pBdr>
          <w:bottom w:val="single" w:sz="4" w:space="4" w:color="auto"/>
        </w:pBdr>
        <w:tabs>
          <w:tab w:val="left" w:pos="709"/>
        </w:tabs>
        <w:rPr>
          <w:rFonts w:ascii="Arial" w:hAnsi="Arial" w:cs="Arial"/>
          <w:sz w:val="22"/>
        </w:rPr>
      </w:pPr>
      <w:r w:rsidRPr="000C3BAB">
        <w:rPr>
          <w:rFonts w:ascii="Arial" w:hAnsi="Arial" w:cs="Arial"/>
        </w:rPr>
        <w:t>Grupo de Neuroendocrinologia</w:t>
      </w:r>
    </w:p>
    <w:p w:rsidR="00916DD7" w:rsidRPr="000C3BAB" w:rsidRDefault="00916DD7" w:rsidP="000C3BAB">
      <w:pPr>
        <w:jc w:val="both"/>
        <w:rPr>
          <w:rFonts w:ascii="Arial" w:hAnsi="Arial" w:cs="Arial"/>
          <w:b/>
          <w:sz w:val="22"/>
        </w:rPr>
      </w:pPr>
    </w:p>
    <w:p w:rsidR="00426AC0" w:rsidRPr="00704273" w:rsidRDefault="00916DD7" w:rsidP="00C42992">
      <w:pPr>
        <w:tabs>
          <w:tab w:val="left" w:pos="3444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04273">
        <w:rPr>
          <w:rFonts w:ascii="Arial" w:hAnsi="Arial" w:cs="Arial"/>
          <w:b/>
          <w:sz w:val="20"/>
          <w:szCs w:val="20"/>
        </w:rPr>
        <w:t>Identificação:</w:t>
      </w:r>
      <w:r w:rsidR="00C42992">
        <w:rPr>
          <w:rFonts w:ascii="Arial" w:hAnsi="Arial" w:cs="Arial"/>
          <w:b/>
          <w:sz w:val="20"/>
          <w:szCs w:val="20"/>
        </w:rPr>
        <w:tab/>
      </w: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>E</w:t>
      </w:r>
      <w:r w:rsidR="00DE4E22" w:rsidRPr="00704273">
        <w:rPr>
          <w:rFonts w:ascii="Arial" w:hAnsi="Arial" w:cs="Arial"/>
          <w:sz w:val="20"/>
          <w:szCs w:val="20"/>
        </w:rPr>
        <w:t>PRM</w:t>
      </w:r>
      <w:r w:rsidR="00426AC0" w:rsidRPr="00704273">
        <w:rPr>
          <w:rFonts w:ascii="Arial" w:hAnsi="Arial" w:cs="Arial"/>
          <w:sz w:val="20"/>
          <w:szCs w:val="20"/>
        </w:rPr>
        <w:t xml:space="preserve">, </w:t>
      </w:r>
      <w:r w:rsidRPr="00704273">
        <w:rPr>
          <w:rFonts w:ascii="Arial" w:hAnsi="Arial" w:cs="Arial"/>
          <w:sz w:val="20"/>
          <w:szCs w:val="20"/>
        </w:rPr>
        <w:t>5</w:t>
      </w:r>
      <w:r w:rsidR="00C03D60" w:rsidRPr="00704273">
        <w:rPr>
          <w:rFonts w:ascii="Arial" w:hAnsi="Arial" w:cs="Arial"/>
          <w:sz w:val="20"/>
          <w:szCs w:val="20"/>
        </w:rPr>
        <w:t>8</w:t>
      </w:r>
      <w:r w:rsidRPr="00704273">
        <w:rPr>
          <w:rFonts w:ascii="Arial" w:hAnsi="Arial" w:cs="Arial"/>
          <w:sz w:val="20"/>
          <w:szCs w:val="20"/>
        </w:rPr>
        <w:t xml:space="preserve"> anos</w:t>
      </w:r>
      <w:r w:rsidR="00426AC0" w:rsidRPr="00704273">
        <w:rPr>
          <w:rFonts w:ascii="Arial" w:hAnsi="Arial" w:cs="Arial"/>
          <w:sz w:val="20"/>
          <w:szCs w:val="20"/>
        </w:rPr>
        <w:t>, c</w:t>
      </w:r>
      <w:r w:rsidRPr="00704273">
        <w:rPr>
          <w:rFonts w:ascii="Arial" w:hAnsi="Arial" w:cs="Arial"/>
          <w:sz w:val="20"/>
          <w:szCs w:val="20"/>
        </w:rPr>
        <w:t>asada</w:t>
      </w:r>
      <w:r w:rsidR="00426AC0" w:rsidRPr="00704273">
        <w:rPr>
          <w:rFonts w:ascii="Arial" w:hAnsi="Arial" w:cs="Arial"/>
          <w:sz w:val="20"/>
          <w:szCs w:val="20"/>
        </w:rPr>
        <w:t>, n</w:t>
      </w:r>
      <w:r w:rsidRPr="00704273">
        <w:rPr>
          <w:rFonts w:ascii="Arial" w:hAnsi="Arial" w:cs="Arial"/>
          <w:sz w:val="20"/>
          <w:szCs w:val="20"/>
        </w:rPr>
        <w:t>atural</w:t>
      </w:r>
      <w:r w:rsidR="00426AC0" w:rsidRPr="00704273">
        <w:rPr>
          <w:rFonts w:ascii="Arial" w:hAnsi="Arial" w:cs="Arial"/>
          <w:sz w:val="20"/>
          <w:szCs w:val="20"/>
        </w:rPr>
        <w:t xml:space="preserve"> e procedente de </w:t>
      </w:r>
      <w:r w:rsidRPr="00704273">
        <w:rPr>
          <w:rFonts w:ascii="Arial" w:hAnsi="Arial" w:cs="Arial"/>
          <w:sz w:val="20"/>
          <w:szCs w:val="20"/>
        </w:rPr>
        <w:t>Belo Horizonte (MG)</w:t>
      </w:r>
      <w:r w:rsidR="00426AC0" w:rsidRPr="00704273">
        <w:rPr>
          <w:rFonts w:ascii="Arial" w:hAnsi="Arial" w:cs="Arial"/>
          <w:sz w:val="20"/>
          <w:szCs w:val="20"/>
        </w:rPr>
        <w:t>, c</w:t>
      </w:r>
      <w:r w:rsidRPr="00704273">
        <w:rPr>
          <w:rFonts w:ascii="Arial" w:hAnsi="Arial" w:cs="Arial"/>
          <w:sz w:val="20"/>
          <w:szCs w:val="20"/>
        </w:rPr>
        <w:t>omerciante</w:t>
      </w:r>
      <w:r w:rsidR="00426AC0" w:rsidRPr="00704273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426AC0" w:rsidRPr="00704273">
        <w:rPr>
          <w:rFonts w:ascii="Arial" w:hAnsi="Arial" w:cs="Arial"/>
          <w:sz w:val="20"/>
          <w:szCs w:val="20"/>
        </w:rPr>
        <w:t>2</w:t>
      </w:r>
      <w:proofErr w:type="gramEnd"/>
      <w:r w:rsidR="00426AC0" w:rsidRPr="00704273">
        <w:rPr>
          <w:rFonts w:ascii="Arial" w:hAnsi="Arial" w:cs="Arial"/>
          <w:sz w:val="20"/>
          <w:szCs w:val="20"/>
        </w:rPr>
        <w:t xml:space="preserve"> filhos.</w:t>
      </w: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16DD7" w:rsidRPr="00704273" w:rsidRDefault="00916DD7" w:rsidP="000C3BAB">
      <w:pPr>
        <w:jc w:val="both"/>
        <w:rPr>
          <w:rFonts w:ascii="Arial" w:hAnsi="Arial" w:cs="Arial"/>
          <w:b/>
          <w:sz w:val="20"/>
          <w:szCs w:val="20"/>
        </w:rPr>
      </w:pPr>
      <w:r w:rsidRPr="00704273">
        <w:rPr>
          <w:rFonts w:ascii="Arial" w:hAnsi="Arial" w:cs="Arial"/>
          <w:b/>
          <w:sz w:val="20"/>
          <w:szCs w:val="20"/>
        </w:rPr>
        <w:t>HMA:</w:t>
      </w:r>
    </w:p>
    <w:p w:rsidR="00916DD7" w:rsidRPr="00704273" w:rsidRDefault="00426AC0" w:rsidP="000C3BAB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>Mudança de fisionomia notada a partir de 1988 - p</w:t>
      </w:r>
      <w:r w:rsidR="00916DD7" w:rsidRPr="00704273">
        <w:rPr>
          <w:rFonts w:ascii="Arial" w:hAnsi="Arial" w:cs="Arial"/>
          <w:sz w:val="20"/>
          <w:szCs w:val="20"/>
        </w:rPr>
        <w:t>rogressiva separação dos dentes</w:t>
      </w:r>
      <w:r w:rsidRPr="00704273">
        <w:rPr>
          <w:rFonts w:ascii="Arial" w:hAnsi="Arial" w:cs="Arial"/>
          <w:sz w:val="20"/>
          <w:szCs w:val="20"/>
        </w:rPr>
        <w:t xml:space="preserve">, aumento das mãos, </w:t>
      </w:r>
      <w:r w:rsidR="00916DD7" w:rsidRPr="00704273">
        <w:rPr>
          <w:rFonts w:ascii="Arial" w:hAnsi="Arial" w:cs="Arial"/>
          <w:sz w:val="20"/>
          <w:szCs w:val="20"/>
        </w:rPr>
        <w:t>aumento do número dos calçados (33 para 37)</w:t>
      </w:r>
      <w:r w:rsidRPr="00704273">
        <w:rPr>
          <w:rFonts w:ascii="Arial" w:hAnsi="Arial" w:cs="Arial"/>
          <w:sz w:val="20"/>
          <w:szCs w:val="20"/>
        </w:rPr>
        <w:t>. Iniciou a</w:t>
      </w:r>
      <w:r w:rsidR="00A80753" w:rsidRPr="00704273">
        <w:rPr>
          <w:rFonts w:ascii="Arial" w:hAnsi="Arial" w:cs="Arial"/>
          <w:sz w:val="20"/>
          <w:szCs w:val="20"/>
        </w:rPr>
        <w:t>lteração visual</w:t>
      </w:r>
      <w:r w:rsidR="00916DD7" w:rsidRPr="00704273">
        <w:rPr>
          <w:rFonts w:ascii="Arial" w:hAnsi="Arial" w:cs="Arial"/>
          <w:sz w:val="20"/>
          <w:szCs w:val="20"/>
        </w:rPr>
        <w:t xml:space="preserve"> e irregularidade menstrual.</w:t>
      </w:r>
    </w:p>
    <w:p w:rsidR="00916DD7" w:rsidRPr="00704273" w:rsidRDefault="00916DD7" w:rsidP="000C3BAB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Em 1990 apresentou </w:t>
      </w:r>
      <w:proofErr w:type="spellStart"/>
      <w:r w:rsidRPr="00704273">
        <w:rPr>
          <w:rFonts w:ascii="Arial" w:hAnsi="Arial" w:cs="Arial"/>
          <w:sz w:val="20"/>
          <w:szCs w:val="20"/>
        </w:rPr>
        <w:t>cefaléia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de forte intensidade acompanhada de vômitos. </w:t>
      </w:r>
      <w:r w:rsidR="00426AC0" w:rsidRPr="00704273">
        <w:rPr>
          <w:rFonts w:ascii="Arial" w:hAnsi="Arial" w:cs="Arial"/>
          <w:sz w:val="20"/>
          <w:szCs w:val="20"/>
        </w:rPr>
        <w:t>T</w:t>
      </w:r>
      <w:r w:rsidRPr="00704273">
        <w:rPr>
          <w:rFonts w:ascii="Arial" w:hAnsi="Arial" w:cs="Arial"/>
          <w:sz w:val="20"/>
          <w:szCs w:val="20"/>
        </w:rPr>
        <w:t>omografia computadorizada de crânio</w:t>
      </w:r>
      <w:r w:rsidR="00426AC0" w:rsidRPr="00704273">
        <w:rPr>
          <w:rFonts w:ascii="Arial" w:hAnsi="Arial" w:cs="Arial"/>
          <w:sz w:val="20"/>
          <w:szCs w:val="20"/>
        </w:rPr>
        <w:t xml:space="preserve"> </w:t>
      </w:r>
      <w:r w:rsidRPr="00704273">
        <w:rPr>
          <w:rFonts w:ascii="Arial" w:hAnsi="Arial" w:cs="Arial"/>
          <w:sz w:val="20"/>
          <w:szCs w:val="20"/>
        </w:rPr>
        <w:t>evidenciou tumor de hipófise (sic)</w:t>
      </w:r>
      <w:r w:rsidR="00426AC0" w:rsidRPr="00704273">
        <w:rPr>
          <w:rFonts w:ascii="Arial" w:hAnsi="Arial" w:cs="Arial"/>
          <w:sz w:val="20"/>
          <w:szCs w:val="20"/>
        </w:rPr>
        <w:t xml:space="preserve">; </w:t>
      </w:r>
      <w:r w:rsidRPr="00704273">
        <w:rPr>
          <w:rFonts w:ascii="Arial" w:hAnsi="Arial" w:cs="Arial"/>
          <w:sz w:val="20"/>
          <w:szCs w:val="20"/>
        </w:rPr>
        <w:t xml:space="preserve">submetida à cirurgia </w:t>
      </w:r>
      <w:proofErr w:type="spellStart"/>
      <w:r w:rsidRPr="00704273">
        <w:rPr>
          <w:rFonts w:ascii="Arial" w:hAnsi="Arial" w:cs="Arial"/>
          <w:sz w:val="20"/>
          <w:szCs w:val="20"/>
        </w:rPr>
        <w:t>transesfenoidal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426AC0" w:rsidRPr="00704273">
        <w:rPr>
          <w:rFonts w:ascii="Arial" w:hAnsi="Arial" w:cs="Arial"/>
          <w:sz w:val="20"/>
          <w:szCs w:val="20"/>
        </w:rPr>
        <w:t>Seguimento clinico</w:t>
      </w:r>
      <w:proofErr w:type="gramEnd"/>
      <w:r w:rsidR="00426AC0" w:rsidRPr="00704273">
        <w:rPr>
          <w:rFonts w:ascii="Arial" w:hAnsi="Arial" w:cs="Arial"/>
          <w:sz w:val="20"/>
          <w:szCs w:val="20"/>
        </w:rPr>
        <w:t xml:space="preserve"> e por imagens de suposto tumor não </w:t>
      </w:r>
      <w:proofErr w:type="spellStart"/>
      <w:r w:rsidR="00426AC0" w:rsidRPr="00704273">
        <w:rPr>
          <w:rFonts w:ascii="Arial" w:hAnsi="Arial" w:cs="Arial"/>
          <w:sz w:val="20"/>
          <w:szCs w:val="20"/>
        </w:rPr>
        <w:t>funcionante</w:t>
      </w:r>
      <w:proofErr w:type="spellEnd"/>
      <w:r w:rsidR="00426AC0" w:rsidRPr="00704273">
        <w:rPr>
          <w:rFonts w:ascii="Arial" w:hAnsi="Arial" w:cs="Arial"/>
          <w:sz w:val="20"/>
          <w:szCs w:val="20"/>
        </w:rPr>
        <w:t xml:space="preserve"> até </w:t>
      </w:r>
      <w:r w:rsidRPr="00704273">
        <w:rPr>
          <w:rFonts w:ascii="Arial" w:hAnsi="Arial" w:cs="Arial"/>
          <w:sz w:val="20"/>
          <w:szCs w:val="20"/>
        </w:rPr>
        <w:t>1993 (exames não disponíveis).</w:t>
      </w:r>
      <w:r w:rsidR="00426AC0" w:rsidRPr="00704273">
        <w:rPr>
          <w:rFonts w:ascii="Arial" w:hAnsi="Arial" w:cs="Arial"/>
          <w:sz w:val="20"/>
          <w:szCs w:val="20"/>
        </w:rPr>
        <w:t xml:space="preserve"> </w:t>
      </w:r>
      <w:r w:rsidRPr="00704273">
        <w:rPr>
          <w:rFonts w:ascii="Arial" w:hAnsi="Arial" w:cs="Arial"/>
          <w:sz w:val="20"/>
          <w:szCs w:val="20"/>
        </w:rPr>
        <w:t>Ma</w:t>
      </w:r>
      <w:r w:rsidR="00B227FC" w:rsidRPr="00704273">
        <w:rPr>
          <w:rFonts w:ascii="Arial" w:hAnsi="Arial" w:cs="Arial"/>
          <w:sz w:val="20"/>
          <w:szCs w:val="20"/>
        </w:rPr>
        <w:t>ntinha irregularidade menstrual</w:t>
      </w:r>
      <w:r w:rsidR="00426AC0" w:rsidRPr="00704273">
        <w:rPr>
          <w:rFonts w:ascii="Arial" w:hAnsi="Arial" w:cs="Arial"/>
          <w:sz w:val="20"/>
          <w:szCs w:val="20"/>
        </w:rPr>
        <w:t>.</w:t>
      </w:r>
    </w:p>
    <w:p w:rsidR="00916DD7" w:rsidRPr="00704273" w:rsidRDefault="00426AC0" w:rsidP="000C3BAB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A partir de </w:t>
      </w:r>
      <w:r w:rsidR="00916DD7" w:rsidRPr="00704273">
        <w:rPr>
          <w:rFonts w:ascii="Arial" w:hAnsi="Arial" w:cs="Arial"/>
          <w:sz w:val="20"/>
          <w:szCs w:val="20"/>
        </w:rPr>
        <w:t xml:space="preserve">1995 (38 anos de idade) </w:t>
      </w:r>
      <w:proofErr w:type="spellStart"/>
      <w:r w:rsidRPr="00704273">
        <w:rPr>
          <w:rFonts w:ascii="Arial" w:hAnsi="Arial" w:cs="Arial"/>
          <w:sz w:val="20"/>
          <w:szCs w:val="20"/>
        </w:rPr>
        <w:t>amenorréica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, ausência de ciclos </w:t>
      </w:r>
      <w:r w:rsidR="00916DD7" w:rsidRPr="00704273">
        <w:rPr>
          <w:rFonts w:ascii="Arial" w:hAnsi="Arial" w:cs="Arial"/>
          <w:sz w:val="20"/>
          <w:szCs w:val="20"/>
        </w:rPr>
        <w:t>mesmo com uso de medicação prescrita por ginecologista.</w:t>
      </w:r>
    </w:p>
    <w:p w:rsidR="00B227FC" w:rsidRPr="00704273" w:rsidRDefault="00B227FC" w:rsidP="000C3BAB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>Em 2004</w:t>
      </w:r>
      <w:r w:rsidR="00916DD7" w:rsidRPr="00704273">
        <w:rPr>
          <w:rFonts w:ascii="Arial" w:hAnsi="Arial" w:cs="Arial"/>
          <w:sz w:val="20"/>
          <w:szCs w:val="20"/>
        </w:rPr>
        <w:t xml:space="preserve">, endocrinologista particular que cuidava de sua mãe, por causa dos estigmas </w:t>
      </w:r>
      <w:proofErr w:type="gramStart"/>
      <w:r w:rsidR="00916DD7" w:rsidRPr="00704273">
        <w:rPr>
          <w:rFonts w:ascii="Arial" w:hAnsi="Arial" w:cs="Arial"/>
          <w:sz w:val="20"/>
          <w:szCs w:val="20"/>
        </w:rPr>
        <w:t>apresentados</w:t>
      </w:r>
      <w:proofErr w:type="gramEnd"/>
      <w:r w:rsidR="00916DD7" w:rsidRPr="0070427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916DD7" w:rsidRPr="00704273">
        <w:rPr>
          <w:rFonts w:ascii="Arial" w:hAnsi="Arial" w:cs="Arial"/>
          <w:sz w:val="20"/>
          <w:szCs w:val="20"/>
        </w:rPr>
        <w:t>pela</w:t>
      </w:r>
      <w:proofErr w:type="gramEnd"/>
      <w:r w:rsidR="00916DD7" w:rsidRPr="00704273">
        <w:rPr>
          <w:rFonts w:ascii="Arial" w:hAnsi="Arial" w:cs="Arial"/>
          <w:sz w:val="20"/>
          <w:szCs w:val="20"/>
        </w:rPr>
        <w:t xml:space="preserve"> paciente, solicitou exames e RM de hipófise (não disponível).</w:t>
      </w:r>
    </w:p>
    <w:p w:rsidR="00916DD7" w:rsidRPr="00704273" w:rsidRDefault="00B227FC" w:rsidP="000C3BAB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Em </w:t>
      </w:r>
      <w:proofErr w:type="gramStart"/>
      <w:r w:rsidRPr="00704273">
        <w:rPr>
          <w:rFonts w:ascii="Arial" w:hAnsi="Arial" w:cs="Arial"/>
          <w:sz w:val="20"/>
          <w:szCs w:val="20"/>
        </w:rPr>
        <w:t>2005</w:t>
      </w:r>
      <w:r w:rsidR="00916DD7" w:rsidRPr="00704273">
        <w:rPr>
          <w:rFonts w:ascii="Arial" w:hAnsi="Arial" w:cs="Arial"/>
          <w:sz w:val="20"/>
          <w:szCs w:val="20"/>
        </w:rPr>
        <w:t xml:space="preserve"> introduzido</w:t>
      </w:r>
      <w:proofErr w:type="gramEnd"/>
      <w:r w:rsidR="00916DD7" w:rsidRPr="0070427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16DD7" w:rsidRPr="00704273">
        <w:rPr>
          <w:rFonts w:ascii="Arial" w:hAnsi="Arial" w:cs="Arial"/>
          <w:sz w:val="20"/>
          <w:szCs w:val="20"/>
        </w:rPr>
        <w:t>Octreotide</w:t>
      </w:r>
      <w:proofErr w:type="spellEnd"/>
      <w:r w:rsidR="00916DD7" w:rsidRPr="00704273">
        <w:rPr>
          <w:rFonts w:ascii="Arial" w:hAnsi="Arial" w:cs="Arial"/>
          <w:sz w:val="20"/>
          <w:szCs w:val="20"/>
        </w:rPr>
        <w:t xml:space="preserve"> LAR 20mg 28/28 dias, </w:t>
      </w:r>
      <w:r w:rsidR="00426AC0" w:rsidRPr="00704273">
        <w:rPr>
          <w:rFonts w:ascii="Arial" w:hAnsi="Arial" w:cs="Arial"/>
          <w:sz w:val="20"/>
          <w:szCs w:val="20"/>
        </w:rPr>
        <w:t>com</w:t>
      </w:r>
      <w:r w:rsidR="00916DD7" w:rsidRPr="00704273">
        <w:rPr>
          <w:rFonts w:ascii="Arial" w:hAnsi="Arial" w:cs="Arial"/>
          <w:sz w:val="20"/>
          <w:szCs w:val="20"/>
        </w:rPr>
        <w:t xml:space="preserve"> boa resposta </w:t>
      </w:r>
      <w:r w:rsidR="00426AC0" w:rsidRPr="00704273">
        <w:rPr>
          <w:rFonts w:ascii="Arial" w:hAnsi="Arial" w:cs="Arial"/>
          <w:sz w:val="20"/>
          <w:szCs w:val="20"/>
        </w:rPr>
        <w:t>inicial</w:t>
      </w:r>
      <w:r w:rsidR="00916DD7" w:rsidRPr="00704273">
        <w:rPr>
          <w:rFonts w:ascii="Arial" w:hAnsi="Arial" w:cs="Arial"/>
          <w:sz w:val="20"/>
          <w:szCs w:val="20"/>
        </w:rPr>
        <w:t xml:space="preserve"> (sic). </w:t>
      </w:r>
      <w:r w:rsidR="00426AC0" w:rsidRPr="00704273">
        <w:rPr>
          <w:rFonts w:ascii="Arial" w:hAnsi="Arial" w:cs="Arial"/>
          <w:sz w:val="20"/>
          <w:szCs w:val="20"/>
        </w:rPr>
        <w:t>Dose aumentada p</w:t>
      </w:r>
      <w:r w:rsidR="00916DD7" w:rsidRPr="00704273">
        <w:rPr>
          <w:rFonts w:ascii="Arial" w:hAnsi="Arial" w:cs="Arial"/>
          <w:sz w:val="20"/>
          <w:szCs w:val="20"/>
        </w:rPr>
        <w:t>ara 30mg</w:t>
      </w:r>
      <w:r w:rsidR="00426AC0" w:rsidRPr="00704273">
        <w:rPr>
          <w:rFonts w:ascii="Arial" w:hAnsi="Arial" w:cs="Arial"/>
          <w:sz w:val="20"/>
          <w:szCs w:val="20"/>
        </w:rPr>
        <w:t xml:space="preserve"> cada 28 dias em 2006</w:t>
      </w:r>
      <w:r w:rsidR="00916DD7" w:rsidRPr="00704273">
        <w:rPr>
          <w:rFonts w:ascii="Arial" w:hAnsi="Arial" w:cs="Arial"/>
          <w:sz w:val="20"/>
          <w:szCs w:val="20"/>
        </w:rPr>
        <w:t xml:space="preserve">, porém sem melhora significativa (sic). </w:t>
      </w:r>
      <w:r w:rsidR="00426AC0" w:rsidRPr="00704273">
        <w:rPr>
          <w:rFonts w:ascii="Arial" w:hAnsi="Arial" w:cs="Arial"/>
          <w:sz w:val="20"/>
          <w:szCs w:val="20"/>
        </w:rPr>
        <w:t>E</w:t>
      </w:r>
      <w:r w:rsidR="00916DD7" w:rsidRPr="00704273">
        <w:rPr>
          <w:rFonts w:ascii="Arial" w:hAnsi="Arial" w:cs="Arial"/>
          <w:sz w:val="20"/>
          <w:szCs w:val="20"/>
        </w:rPr>
        <w:t>ncaminhada para o Ambulatório de Endocrinologia – HC FMUSP.</w:t>
      </w:r>
    </w:p>
    <w:p w:rsidR="00110085" w:rsidRPr="00704273" w:rsidRDefault="00110085" w:rsidP="000C3BAB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Submetida </w:t>
      </w:r>
      <w:proofErr w:type="gramStart"/>
      <w:r w:rsidRPr="00704273">
        <w:rPr>
          <w:rFonts w:ascii="Arial" w:hAnsi="Arial" w:cs="Arial"/>
          <w:sz w:val="20"/>
          <w:szCs w:val="20"/>
        </w:rPr>
        <w:t>a</w:t>
      </w:r>
      <w:proofErr w:type="gramEnd"/>
      <w:r w:rsidRPr="00704273">
        <w:rPr>
          <w:rFonts w:ascii="Arial" w:hAnsi="Arial" w:cs="Arial"/>
          <w:sz w:val="20"/>
          <w:szCs w:val="20"/>
        </w:rPr>
        <w:t xml:space="preserve"> nova CTS em 09/06/2010. Procedimento realizado por Dr. </w:t>
      </w:r>
      <w:proofErr w:type="spellStart"/>
      <w:r w:rsidRPr="00704273">
        <w:rPr>
          <w:rFonts w:ascii="Arial" w:hAnsi="Arial" w:cs="Arial"/>
          <w:sz w:val="20"/>
          <w:szCs w:val="20"/>
        </w:rPr>
        <w:t>Cescato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e equipe – realizada limpeza cirúrgica de seios esfenoidais que continham material suspeito de neoplásico</w:t>
      </w:r>
      <w:proofErr w:type="gramStart"/>
      <w:r w:rsidRPr="00704273">
        <w:rPr>
          <w:rFonts w:ascii="Arial" w:hAnsi="Arial" w:cs="Arial"/>
          <w:sz w:val="20"/>
          <w:szCs w:val="20"/>
        </w:rPr>
        <w:t xml:space="preserve"> porém</w:t>
      </w:r>
      <w:proofErr w:type="gramEnd"/>
      <w:r w:rsidRPr="00704273">
        <w:rPr>
          <w:rFonts w:ascii="Arial" w:hAnsi="Arial" w:cs="Arial"/>
          <w:sz w:val="20"/>
          <w:szCs w:val="20"/>
        </w:rPr>
        <w:t xml:space="preserve"> identificado como de origem inflamatória crônica em </w:t>
      </w:r>
      <w:proofErr w:type="spellStart"/>
      <w:r w:rsidRPr="00704273">
        <w:rPr>
          <w:rFonts w:ascii="Arial" w:hAnsi="Arial" w:cs="Arial"/>
          <w:sz w:val="20"/>
          <w:szCs w:val="20"/>
        </w:rPr>
        <w:t>anátomo-patológico</w:t>
      </w:r>
      <w:proofErr w:type="spellEnd"/>
      <w:r w:rsidRPr="00704273">
        <w:rPr>
          <w:rFonts w:ascii="Arial" w:hAnsi="Arial" w:cs="Arial"/>
          <w:sz w:val="20"/>
          <w:szCs w:val="20"/>
        </w:rPr>
        <w:t>.</w:t>
      </w:r>
    </w:p>
    <w:p w:rsidR="001B2456" w:rsidRPr="00704273" w:rsidRDefault="001B2456" w:rsidP="000C3BAB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Foi submetida </w:t>
      </w:r>
      <w:proofErr w:type="gramStart"/>
      <w:r w:rsidRPr="00704273">
        <w:rPr>
          <w:rFonts w:ascii="Arial" w:hAnsi="Arial" w:cs="Arial"/>
          <w:sz w:val="20"/>
          <w:szCs w:val="20"/>
        </w:rPr>
        <w:t>a</w:t>
      </w:r>
      <w:proofErr w:type="gramEnd"/>
      <w:r w:rsidRPr="00704273">
        <w:rPr>
          <w:rFonts w:ascii="Arial" w:hAnsi="Arial" w:cs="Arial"/>
          <w:sz w:val="20"/>
          <w:szCs w:val="20"/>
        </w:rPr>
        <w:t xml:space="preserve"> radioterapia com dose de 50Gy em 25 </w:t>
      </w:r>
      <w:proofErr w:type="spellStart"/>
      <w:r w:rsidRPr="00704273">
        <w:rPr>
          <w:rFonts w:ascii="Arial" w:hAnsi="Arial" w:cs="Arial"/>
          <w:sz w:val="20"/>
          <w:szCs w:val="20"/>
        </w:rPr>
        <w:t>fxs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sobre leito tumoral com técnica de 3 campos. Período de tratamento 20.02.2012-04.04.2012. Tratamento realizado com energia de fótons </w:t>
      </w:r>
      <w:proofErr w:type="gramStart"/>
      <w:r w:rsidRPr="00704273">
        <w:rPr>
          <w:rFonts w:ascii="Arial" w:hAnsi="Arial" w:cs="Arial"/>
          <w:sz w:val="20"/>
          <w:szCs w:val="20"/>
        </w:rPr>
        <w:t>6Mnv</w:t>
      </w:r>
      <w:proofErr w:type="gramEnd"/>
      <w:r w:rsidRPr="00704273">
        <w:rPr>
          <w:rFonts w:ascii="Arial" w:hAnsi="Arial" w:cs="Arial"/>
          <w:sz w:val="20"/>
          <w:szCs w:val="20"/>
        </w:rPr>
        <w:t xml:space="preserve"> no acel</w:t>
      </w:r>
      <w:r w:rsidR="00C03D60" w:rsidRPr="00704273">
        <w:rPr>
          <w:rFonts w:ascii="Arial" w:hAnsi="Arial" w:cs="Arial"/>
          <w:sz w:val="20"/>
          <w:szCs w:val="20"/>
        </w:rPr>
        <w:t>e</w:t>
      </w:r>
      <w:r w:rsidRPr="00704273">
        <w:rPr>
          <w:rFonts w:ascii="Arial" w:hAnsi="Arial" w:cs="Arial"/>
          <w:sz w:val="20"/>
          <w:szCs w:val="20"/>
        </w:rPr>
        <w:t xml:space="preserve">rador linear Siemens. Foi realizado planejamento </w:t>
      </w:r>
      <w:proofErr w:type="spellStart"/>
      <w:r w:rsidRPr="00704273">
        <w:rPr>
          <w:rFonts w:ascii="Arial" w:hAnsi="Arial" w:cs="Arial"/>
          <w:sz w:val="20"/>
          <w:szCs w:val="20"/>
        </w:rPr>
        <w:t>conformacional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3D, o tratamento foi realizado sem interrupções (</w:t>
      </w:r>
      <w:proofErr w:type="spellStart"/>
      <w:r w:rsidRPr="00704273">
        <w:rPr>
          <w:rFonts w:ascii="Arial" w:hAnsi="Arial" w:cs="Arial"/>
          <w:sz w:val="20"/>
          <w:szCs w:val="20"/>
        </w:rPr>
        <w:t>Dr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Leonardo </w:t>
      </w:r>
      <w:proofErr w:type="spellStart"/>
      <w:r w:rsidRPr="00704273">
        <w:rPr>
          <w:rFonts w:ascii="Arial" w:hAnsi="Arial" w:cs="Arial"/>
          <w:sz w:val="20"/>
          <w:szCs w:val="20"/>
        </w:rPr>
        <w:t>A.G.Chamon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4273">
        <w:rPr>
          <w:rFonts w:ascii="Arial" w:hAnsi="Arial" w:cs="Arial"/>
          <w:sz w:val="20"/>
          <w:szCs w:val="20"/>
        </w:rPr>
        <w:t>Radiooncologista</w:t>
      </w:r>
      <w:proofErr w:type="spellEnd"/>
      <w:proofErr w:type="gramStart"/>
      <w:r w:rsidRPr="00704273">
        <w:rPr>
          <w:rFonts w:ascii="Arial" w:hAnsi="Arial" w:cs="Arial"/>
          <w:sz w:val="20"/>
          <w:szCs w:val="20"/>
        </w:rPr>
        <w:t>)</w:t>
      </w:r>
      <w:proofErr w:type="gramEnd"/>
    </w:p>
    <w:p w:rsidR="00110085" w:rsidRPr="00704273" w:rsidRDefault="001B2456" w:rsidP="000C3BAB">
      <w:pPr>
        <w:spacing w:line="345" w:lineRule="atLeast"/>
        <w:ind w:firstLine="567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>STATUS</w:t>
      </w:r>
      <w:proofErr w:type="gramStart"/>
      <w:r w:rsidRPr="00704273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704273">
        <w:rPr>
          <w:rFonts w:ascii="Arial" w:hAnsi="Arial" w:cs="Arial"/>
          <w:sz w:val="20"/>
          <w:szCs w:val="20"/>
        </w:rPr>
        <w:t xml:space="preserve">ATUAL: Resto tumoral importante com </w:t>
      </w:r>
      <w:proofErr w:type="spellStart"/>
      <w:r w:rsidRPr="00704273">
        <w:rPr>
          <w:rFonts w:ascii="Arial" w:hAnsi="Arial" w:cs="Arial"/>
          <w:sz w:val="20"/>
          <w:szCs w:val="20"/>
        </w:rPr>
        <w:t>extesão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4273">
        <w:rPr>
          <w:rFonts w:ascii="Arial" w:hAnsi="Arial" w:cs="Arial"/>
          <w:sz w:val="20"/>
          <w:szCs w:val="20"/>
        </w:rPr>
        <w:t>supra-para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4273">
        <w:rPr>
          <w:rFonts w:ascii="Arial" w:hAnsi="Arial" w:cs="Arial"/>
          <w:sz w:val="20"/>
          <w:szCs w:val="20"/>
        </w:rPr>
        <w:t>infra-selar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, mantendo hormônios elevados apesar de OCT 30 </w:t>
      </w:r>
      <w:proofErr w:type="spellStart"/>
      <w:r w:rsidRPr="00704273">
        <w:rPr>
          <w:rFonts w:ascii="Arial" w:hAnsi="Arial" w:cs="Arial"/>
          <w:sz w:val="20"/>
          <w:szCs w:val="20"/>
        </w:rPr>
        <w:t>mg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e CAB 3,5 </w:t>
      </w:r>
      <w:proofErr w:type="spellStart"/>
      <w:r w:rsidRPr="00704273">
        <w:rPr>
          <w:rFonts w:ascii="Arial" w:hAnsi="Arial" w:cs="Arial"/>
          <w:sz w:val="20"/>
          <w:szCs w:val="20"/>
        </w:rPr>
        <w:t>mg</w:t>
      </w:r>
      <w:proofErr w:type="spellEnd"/>
      <w:r w:rsidRPr="00704273">
        <w:rPr>
          <w:rFonts w:ascii="Arial" w:hAnsi="Arial" w:cs="Arial"/>
          <w:sz w:val="20"/>
          <w:szCs w:val="20"/>
        </w:rPr>
        <w:t>/sem.</w:t>
      </w:r>
    </w:p>
    <w:p w:rsidR="001B2456" w:rsidRPr="00704273" w:rsidRDefault="001B2456" w:rsidP="000C3BA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04273">
        <w:rPr>
          <w:rFonts w:ascii="Arial" w:hAnsi="Arial" w:cs="Arial"/>
          <w:b/>
          <w:sz w:val="20"/>
          <w:szCs w:val="20"/>
        </w:rPr>
        <w:t>ISDA:</w:t>
      </w:r>
    </w:p>
    <w:p w:rsidR="00916DD7" w:rsidRPr="00704273" w:rsidRDefault="00916DD7" w:rsidP="000C3BA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b/>
          <w:sz w:val="20"/>
          <w:szCs w:val="20"/>
        </w:rPr>
        <w:t>Geral</w:t>
      </w:r>
      <w:r w:rsidRPr="00704273">
        <w:rPr>
          <w:rFonts w:ascii="Arial" w:hAnsi="Arial" w:cs="Arial"/>
          <w:sz w:val="20"/>
          <w:szCs w:val="20"/>
        </w:rPr>
        <w:t>: nega febre, nega alteração do apetite</w:t>
      </w:r>
      <w:r w:rsidR="004F3D93" w:rsidRPr="00704273">
        <w:rPr>
          <w:rFonts w:ascii="Arial" w:hAnsi="Arial" w:cs="Arial"/>
          <w:sz w:val="20"/>
          <w:szCs w:val="20"/>
        </w:rPr>
        <w:t>. Ganho de progressivo</w:t>
      </w:r>
      <w:r w:rsidRPr="00704273">
        <w:rPr>
          <w:rFonts w:ascii="Arial" w:hAnsi="Arial" w:cs="Arial"/>
          <w:sz w:val="20"/>
          <w:szCs w:val="20"/>
        </w:rPr>
        <w:t xml:space="preserve">. </w:t>
      </w:r>
      <w:r w:rsidR="004F3D93" w:rsidRPr="00704273">
        <w:rPr>
          <w:rFonts w:ascii="Arial" w:hAnsi="Arial" w:cs="Arial"/>
          <w:sz w:val="20"/>
          <w:szCs w:val="20"/>
        </w:rPr>
        <w:t>Refere</w:t>
      </w:r>
      <w:r w:rsidRPr="00704273">
        <w:rPr>
          <w:rFonts w:ascii="Arial" w:hAnsi="Arial" w:cs="Arial"/>
          <w:sz w:val="20"/>
          <w:szCs w:val="20"/>
        </w:rPr>
        <w:t xml:space="preserve"> roncos </w:t>
      </w:r>
      <w:r w:rsidR="004F3D93" w:rsidRPr="00704273">
        <w:rPr>
          <w:rFonts w:ascii="Arial" w:hAnsi="Arial" w:cs="Arial"/>
          <w:sz w:val="20"/>
          <w:szCs w:val="20"/>
        </w:rPr>
        <w:t>e</w:t>
      </w:r>
      <w:r w:rsidRPr="00704273">
        <w:rPr>
          <w:rFonts w:ascii="Arial" w:hAnsi="Arial" w:cs="Arial"/>
          <w:sz w:val="20"/>
          <w:szCs w:val="20"/>
        </w:rPr>
        <w:t xml:space="preserve"> sonolência diurna.</w:t>
      </w:r>
      <w:r w:rsidR="001B2456" w:rsidRPr="0070427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2456" w:rsidRPr="00704273">
        <w:rPr>
          <w:rFonts w:ascii="Arial" w:hAnsi="Arial" w:cs="Arial"/>
          <w:sz w:val="20"/>
          <w:szCs w:val="20"/>
        </w:rPr>
        <w:t>Cefaléia</w:t>
      </w:r>
      <w:proofErr w:type="spellEnd"/>
      <w:r w:rsidR="001B2456" w:rsidRPr="00704273">
        <w:rPr>
          <w:rFonts w:ascii="Arial" w:hAnsi="Arial" w:cs="Arial"/>
          <w:sz w:val="20"/>
          <w:szCs w:val="20"/>
        </w:rPr>
        <w:t xml:space="preserve"> 1x/semana, leve. Nega alteração visual.</w:t>
      </w:r>
    </w:p>
    <w:p w:rsidR="00916DD7" w:rsidRPr="00704273" w:rsidRDefault="00916DD7" w:rsidP="000C3BA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b/>
          <w:sz w:val="20"/>
          <w:szCs w:val="20"/>
        </w:rPr>
        <w:t>Cabeça e pescoço:</w:t>
      </w:r>
      <w:r w:rsidRPr="007042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4273">
        <w:rPr>
          <w:rFonts w:ascii="Arial" w:hAnsi="Arial" w:cs="Arial"/>
          <w:sz w:val="20"/>
          <w:szCs w:val="20"/>
        </w:rPr>
        <w:t>cefaléia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(ver HMA). Nega alteração visual.</w:t>
      </w: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b/>
          <w:sz w:val="20"/>
          <w:szCs w:val="20"/>
        </w:rPr>
        <w:lastRenderedPageBreak/>
        <w:t>Cardiovascular</w:t>
      </w:r>
      <w:r w:rsidR="004F3D93" w:rsidRPr="00704273">
        <w:rPr>
          <w:rFonts w:ascii="Arial" w:hAnsi="Arial" w:cs="Arial"/>
          <w:b/>
          <w:sz w:val="20"/>
          <w:szCs w:val="20"/>
        </w:rPr>
        <w:t>/respiratório</w:t>
      </w:r>
      <w:r w:rsidRPr="00704273">
        <w:rPr>
          <w:rFonts w:ascii="Arial" w:hAnsi="Arial" w:cs="Arial"/>
          <w:b/>
          <w:sz w:val="20"/>
          <w:szCs w:val="20"/>
        </w:rPr>
        <w:t xml:space="preserve">: </w:t>
      </w:r>
      <w:r w:rsidRPr="00704273">
        <w:rPr>
          <w:rFonts w:ascii="Arial" w:hAnsi="Arial" w:cs="Arial"/>
          <w:sz w:val="20"/>
          <w:szCs w:val="20"/>
        </w:rPr>
        <w:t xml:space="preserve">episódios de desconforto torácico </w:t>
      </w:r>
      <w:proofErr w:type="gramStart"/>
      <w:r w:rsidR="004F3D93" w:rsidRPr="00704273">
        <w:rPr>
          <w:rFonts w:ascii="Arial" w:hAnsi="Arial" w:cs="Arial"/>
          <w:sz w:val="20"/>
          <w:szCs w:val="20"/>
        </w:rPr>
        <w:t>na anginosos</w:t>
      </w:r>
      <w:proofErr w:type="gramEnd"/>
      <w:r w:rsidR="004F3D93" w:rsidRPr="00704273">
        <w:rPr>
          <w:rFonts w:ascii="Arial" w:hAnsi="Arial" w:cs="Arial"/>
          <w:sz w:val="20"/>
          <w:szCs w:val="20"/>
        </w:rPr>
        <w:t xml:space="preserve">, sem relação com esforço físico. </w:t>
      </w:r>
      <w:proofErr w:type="spellStart"/>
      <w:r w:rsidR="004F3D93" w:rsidRPr="00704273">
        <w:rPr>
          <w:rFonts w:ascii="Arial" w:hAnsi="Arial" w:cs="Arial"/>
          <w:sz w:val="20"/>
          <w:szCs w:val="20"/>
        </w:rPr>
        <w:t>Dispnéia</w:t>
      </w:r>
      <w:proofErr w:type="spellEnd"/>
      <w:r w:rsidR="004F3D93" w:rsidRPr="00704273">
        <w:rPr>
          <w:rFonts w:ascii="Arial" w:hAnsi="Arial" w:cs="Arial"/>
          <w:sz w:val="20"/>
          <w:szCs w:val="20"/>
        </w:rPr>
        <w:t xml:space="preserve"> a esforços iniciada há </w:t>
      </w:r>
      <w:proofErr w:type="gramStart"/>
      <w:r w:rsidR="004F3D93" w:rsidRPr="00704273">
        <w:rPr>
          <w:rFonts w:ascii="Arial" w:hAnsi="Arial" w:cs="Arial"/>
          <w:sz w:val="20"/>
          <w:szCs w:val="20"/>
        </w:rPr>
        <w:t>4</w:t>
      </w:r>
      <w:proofErr w:type="gramEnd"/>
      <w:r w:rsidR="004F3D93" w:rsidRPr="00704273">
        <w:rPr>
          <w:rFonts w:ascii="Arial" w:hAnsi="Arial" w:cs="Arial"/>
          <w:sz w:val="20"/>
          <w:szCs w:val="20"/>
        </w:rPr>
        <w:t xml:space="preserve"> anos, associada a </w:t>
      </w:r>
      <w:proofErr w:type="spellStart"/>
      <w:r w:rsidR="004F3D93" w:rsidRPr="00704273">
        <w:rPr>
          <w:rFonts w:ascii="Arial" w:hAnsi="Arial" w:cs="Arial"/>
          <w:sz w:val="20"/>
          <w:szCs w:val="20"/>
        </w:rPr>
        <w:t>ortopnéia</w:t>
      </w:r>
      <w:proofErr w:type="spellEnd"/>
      <w:r w:rsidR="004F3D93" w:rsidRPr="00704273">
        <w:rPr>
          <w:rFonts w:ascii="Arial" w:hAnsi="Arial" w:cs="Arial"/>
          <w:sz w:val="20"/>
          <w:szCs w:val="20"/>
        </w:rPr>
        <w:t xml:space="preserve"> e edema de membros inferiores, com piora progressiva. Recentemente </w:t>
      </w:r>
      <w:proofErr w:type="spellStart"/>
      <w:r w:rsidR="004F3D93" w:rsidRPr="00704273">
        <w:rPr>
          <w:rFonts w:ascii="Arial" w:hAnsi="Arial" w:cs="Arial"/>
          <w:sz w:val="20"/>
          <w:szCs w:val="20"/>
        </w:rPr>
        <w:t>dispnéia</w:t>
      </w:r>
      <w:proofErr w:type="spellEnd"/>
      <w:r w:rsidR="004F3D93" w:rsidRPr="00704273">
        <w:rPr>
          <w:rFonts w:ascii="Arial" w:hAnsi="Arial" w:cs="Arial"/>
          <w:sz w:val="20"/>
          <w:szCs w:val="20"/>
        </w:rPr>
        <w:t xml:space="preserve"> ao caminhar no plano. Tosse e expectoração </w:t>
      </w:r>
      <w:proofErr w:type="gramStart"/>
      <w:r w:rsidR="004F3D93" w:rsidRPr="00704273">
        <w:rPr>
          <w:rFonts w:ascii="Arial" w:hAnsi="Arial" w:cs="Arial"/>
          <w:sz w:val="20"/>
          <w:szCs w:val="20"/>
        </w:rPr>
        <w:t>esporádicos</w:t>
      </w:r>
      <w:proofErr w:type="gramEnd"/>
      <w:r w:rsidR="004F3D93" w:rsidRPr="00704273">
        <w:rPr>
          <w:rFonts w:ascii="Arial" w:hAnsi="Arial" w:cs="Arial"/>
          <w:sz w:val="20"/>
          <w:szCs w:val="20"/>
        </w:rPr>
        <w:t>.</w:t>
      </w:r>
    </w:p>
    <w:p w:rsidR="004F3D93" w:rsidRPr="00704273" w:rsidRDefault="00916DD7" w:rsidP="000C3BA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04273">
        <w:rPr>
          <w:rFonts w:ascii="Arial" w:hAnsi="Arial" w:cs="Arial"/>
          <w:b/>
          <w:sz w:val="20"/>
          <w:szCs w:val="20"/>
        </w:rPr>
        <w:t>Gastrointestinal:</w:t>
      </w:r>
      <w:r w:rsidR="004F3D93" w:rsidRPr="00704273">
        <w:rPr>
          <w:rFonts w:ascii="Arial" w:hAnsi="Arial" w:cs="Arial"/>
          <w:b/>
          <w:sz w:val="20"/>
          <w:szCs w:val="20"/>
        </w:rPr>
        <w:t xml:space="preserve"> </w:t>
      </w:r>
      <w:r w:rsidR="004F3D93" w:rsidRPr="00704273">
        <w:rPr>
          <w:rFonts w:ascii="Arial" w:hAnsi="Arial" w:cs="Arial"/>
          <w:sz w:val="20"/>
          <w:szCs w:val="20"/>
        </w:rPr>
        <w:t>sem queixas.</w:t>
      </w: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704273">
        <w:rPr>
          <w:rFonts w:ascii="Arial" w:hAnsi="Arial" w:cs="Arial"/>
          <w:b/>
          <w:sz w:val="20"/>
          <w:szCs w:val="20"/>
        </w:rPr>
        <w:t>Gênitourinário</w:t>
      </w:r>
      <w:proofErr w:type="spellEnd"/>
      <w:r w:rsidRPr="00704273">
        <w:rPr>
          <w:rFonts w:ascii="Arial" w:hAnsi="Arial" w:cs="Arial"/>
          <w:b/>
          <w:sz w:val="20"/>
          <w:szCs w:val="20"/>
        </w:rPr>
        <w:t xml:space="preserve">: </w:t>
      </w:r>
      <w:r w:rsidRPr="00704273">
        <w:rPr>
          <w:rFonts w:ascii="Arial" w:hAnsi="Arial" w:cs="Arial"/>
          <w:sz w:val="20"/>
          <w:szCs w:val="20"/>
        </w:rPr>
        <w:t xml:space="preserve">diminuição de libido; </w:t>
      </w:r>
      <w:proofErr w:type="spellStart"/>
      <w:r w:rsidR="004F3D93" w:rsidRPr="00704273">
        <w:rPr>
          <w:rFonts w:ascii="Arial" w:hAnsi="Arial" w:cs="Arial"/>
          <w:sz w:val="20"/>
          <w:szCs w:val="20"/>
        </w:rPr>
        <w:t>Amenorréia</w:t>
      </w:r>
      <w:proofErr w:type="spellEnd"/>
      <w:r w:rsidR="004F3D93" w:rsidRPr="00704273">
        <w:rPr>
          <w:rFonts w:ascii="Arial" w:hAnsi="Arial" w:cs="Arial"/>
          <w:sz w:val="20"/>
          <w:szCs w:val="20"/>
        </w:rPr>
        <w:t xml:space="preserve"> </w:t>
      </w:r>
      <w:r w:rsidRPr="00704273">
        <w:rPr>
          <w:rFonts w:ascii="Arial" w:hAnsi="Arial" w:cs="Arial"/>
          <w:sz w:val="20"/>
          <w:szCs w:val="20"/>
        </w:rPr>
        <w:t>desde 1995.</w:t>
      </w: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704273">
        <w:rPr>
          <w:rFonts w:ascii="Arial" w:hAnsi="Arial" w:cs="Arial"/>
          <w:b/>
          <w:sz w:val="20"/>
          <w:szCs w:val="20"/>
        </w:rPr>
        <w:t>Osteomuscular</w:t>
      </w:r>
      <w:proofErr w:type="spellEnd"/>
      <w:r w:rsidRPr="00704273">
        <w:rPr>
          <w:rFonts w:ascii="Arial" w:hAnsi="Arial" w:cs="Arial"/>
          <w:b/>
          <w:sz w:val="20"/>
          <w:szCs w:val="20"/>
        </w:rPr>
        <w:t xml:space="preserve">: </w:t>
      </w:r>
      <w:r w:rsidR="004F3D93" w:rsidRPr="00704273">
        <w:rPr>
          <w:rFonts w:ascii="Arial" w:hAnsi="Arial" w:cs="Arial"/>
          <w:sz w:val="20"/>
          <w:szCs w:val="20"/>
        </w:rPr>
        <w:t>dores crônicas em joelhos e ombros.</w:t>
      </w: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b/>
          <w:sz w:val="20"/>
          <w:szCs w:val="20"/>
        </w:rPr>
        <w:t>Neuropsicológico:</w:t>
      </w:r>
      <w:r w:rsidRPr="00704273">
        <w:rPr>
          <w:rFonts w:ascii="Arial" w:hAnsi="Arial" w:cs="Arial"/>
          <w:sz w:val="20"/>
          <w:szCs w:val="20"/>
        </w:rPr>
        <w:t xml:space="preserve"> ansiedade.</w:t>
      </w: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04273">
        <w:rPr>
          <w:rFonts w:ascii="Arial" w:hAnsi="Arial" w:cs="Arial"/>
          <w:b/>
          <w:sz w:val="20"/>
          <w:szCs w:val="20"/>
        </w:rPr>
        <w:t>Antecedentes pessoais:</w:t>
      </w:r>
    </w:p>
    <w:p w:rsidR="001B2456" w:rsidRPr="00704273" w:rsidRDefault="001B2456" w:rsidP="000C3BA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Bócio </w:t>
      </w:r>
      <w:proofErr w:type="spellStart"/>
      <w:r w:rsidRPr="00704273">
        <w:rPr>
          <w:rFonts w:ascii="Arial" w:hAnsi="Arial" w:cs="Arial"/>
          <w:sz w:val="20"/>
          <w:szCs w:val="20"/>
        </w:rPr>
        <w:t>Mergulhante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prévio</w:t>
      </w:r>
    </w:p>
    <w:p w:rsidR="001B2456" w:rsidRPr="00704273" w:rsidRDefault="001B2456" w:rsidP="000C3BAB">
      <w:pPr>
        <w:numPr>
          <w:ilvl w:val="1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1993: 1ª cirurgia: </w:t>
      </w:r>
      <w:proofErr w:type="spellStart"/>
      <w:r w:rsidRPr="00704273">
        <w:rPr>
          <w:rFonts w:ascii="Arial" w:hAnsi="Arial" w:cs="Arial"/>
          <w:sz w:val="20"/>
          <w:szCs w:val="20"/>
        </w:rPr>
        <w:t>cervicotomia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+ toracotomia direita por nódulo em região cervical direita + bócio </w:t>
      </w:r>
      <w:proofErr w:type="spellStart"/>
      <w:r w:rsidRPr="00704273">
        <w:rPr>
          <w:rFonts w:ascii="Arial" w:hAnsi="Arial" w:cs="Arial"/>
          <w:sz w:val="20"/>
          <w:szCs w:val="20"/>
        </w:rPr>
        <w:t>mergulhante</w:t>
      </w:r>
      <w:proofErr w:type="spellEnd"/>
      <w:r w:rsidR="00C03D60" w:rsidRPr="00704273">
        <w:rPr>
          <w:rFonts w:ascii="Arial" w:hAnsi="Arial" w:cs="Arial"/>
          <w:sz w:val="20"/>
          <w:szCs w:val="20"/>
        </w:rPr>
        <w:t xml:space="preserve"> </w:t>
      </w:r>
      <w:r w:rsidRPr="00704273">
        <w:rPr>
          <w:rFonts w:ascii="Arial" w:hAnsi="Arial" w:cs="Arial"/>
          <w:sz w:val="20"/>
          <w:szCs w:val="20"/>
        </w:rPr>
        <w:t xml:space="preserve">2ª cirurgia: toracotomia esquerda por bócio </w:t>
      </w:r>
      <w:proofErr w:type="spellStart"/>
      <w:r w:rsidRPr="00704273">
        <w:rPr>
          <w:rFonts w:ascii="Arial" w:hAnsi="Arial" w:cs="Arial"/>
          <w:sz w:val="20"/>
          <w:szCs w:val="20"/>
        </w:rPr>
        <w:t>mergulhante</w:t>
      </w:r>
      <w:proofErr w:type="spellEnd"/>
      <w:r w:rsidRPr="00704273">
        <w:rPr>
          <w:rFonts w:ascii="Arial" w:hAnsi="Arial" w:cs="Arial"/>
          <w:sz w:val="20"/>
          <w:szCs w:val="20"/>
        </w:rPr>
        <w:t>, evoluindo com PCR neste tempo cirúrgico (sic).</w:t>
      </w:r>
    </w:p>
    <w:p w:rsidR="001B2456" w:rsidRPr="00704273" w:rsidRDefault="001B2456" w:rsidP="000C3BA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>Remanescente de tecido tireoidiano cervical (visto em PAAF)</w:t>
      </w:r>
    </w:p>
    <w:p w:rsidR="001B2456" w:rsidRPr="00704273" w:rsidRDefault="001B2456" w:rsidP="000C3BA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>Hipotireoidismo pós-cirúrgico</w:t>
      </w:r>
    </w:p>
    <w:p w:rsidR="001B2456" w:rsidRPr="00704273" w:rsidRDefault="001B2456" w:rsidP="000C3BA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704273">
        <w:rPr>
          <w:rFonts w:ascii="Arial" w:hAnsi="Arial" w:cs="Arial"/>
          <w:sz w:val="20"/>
          <w:szCs w:val="20"/>
        </w:rPr>
        <w:t>Hipogonadismo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hipogonadotrófico</w:t>
      </w:r>
    </w:p>
    <w:p w:rsidR="001B2456" w:rsidRPr="00704273" w:rsidRDefault="001B2456" w:rsidP="000C3BA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DM Tipo </w:t>
      </w:r>
      <w:proofErr w:type="gramStart"/>
      <w:r w:rsidRPr="00704273">
        <w:rPr>
          <w:rFonts w:ascii="Arial" w:hAnsi="Arial" w:cs="Arial"/>
          <w:sz w:val="20"/>
          <w:szCs w:val="20"/>
        </w:rPr>
        <w:t>2</w:t>
      </w:r>
      <w:proofErr w:type="gramEnd"/>
    </w:p>
    <w:p w:rsidR="001B2456" w:rsidRPr="00704273" w:rsidRDefault="001B2456" w:rsidP="000C3BA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>HAS</w:t>
      </w:r>
    </w:p>
    <w:p w:rsidR="001B2456" w:rsidRPr="00704273" w:rsidRDefault="001B2456" w:rsidP="000C3BA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704273">
        <w:rPr>
          <w:rFonts w:ascii="Arial" w:hAnsi="Arial" w:cs="Arial"/>
          <w:sz w:val="20"/>
          <w:szCs w:val="20"/>
        </w:rPr>
        <w:t>Ex-tabagista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04273">
        <w:rPr>
          <w:rFonts w:ascii="Arial" w:hAnsi="Arial" w:cs="Arial"/>
          <w:sz w:val="20"/>
          <w:szCs w:val="20"/>
        </w:rPr>
        <w:t>1</w:t>
      </w:r>
      <w:proofErr w:type="gramEnd"/>
      <w:r w:rsidRPr="00704273">
        <w:rPr>
          <w:rFonts w:ascii="Arial" w:hAnsi="Arial" w:cs="Arial"/>
          <w:sz w:val="20"/>
          <w:szCs w:val="20"/>
        </w:rPr>
        <w:t xml:space="preserve"> maço/dia por 15 anos, parou há 1</w:t>
      </w:r>
      <w:r w:rsidR="00C03D60" w:rsidRPr="00704273">
        <w:rPr>
          <w:rFonts w:ascii="Arial" w:hAnsi="Arial" w:cs="Arial"/>
          <w:sz w:val="20"/>
          <w:szCs w:val="20"/>
        </w:rPr>
        <w:t xml:space="preserve">4 </w:t>
      </w:r>
      <w:r w:rsidRPr="00704273">
        <w:rPr>
          <w:rFonts w:ascii="Arial" w:hAnsi="Arial" w:cs="Arial"/>
          <w:sz w:val="20"/>
          <w:szCs w:val="20"/>
        </w:rPr>
        <w:t>anos.</w:t>
      </w:r>
    </w:p>
    <w:p w:rsidR="001B2456" w:rsidRPr="00704273" w:rsidRDefault="001B2456" w:rsidP="000C3BA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>Dislipidemia</w:t>
      </w:r>
    </w:p>
    <w:p w:rsidR="001B2456" w:rsidRPr="00704273" w:rsidRDefault="001B2456" w:rsidP="000C3BA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Obesidade grau </w:t>
      </w:r>
      <w:proofErr w:type="gramStart"/>
      <w:r w:rsidRPr="00704273">
        <w:rPr>
          <w:rFonts w:ascii="Arial" w:hAnsi="Arial" w:cs="Arial"/>
          <w:sz w:val="20"/>
          <w:szCs w:val="20"/>
        </w:rPr>
        <w:t>2</w:t>
      </w:r>
      <w:proofErr w:type="gramEnd"/>
    </w:p>
    <w:p w:rsidR="001B2456" w:rsidRPr="00704273" w:rsidRDefault="001B2456" w:rsidP="000C3BA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>Litíase biliar</w:t>
      </w:r>
    </w:p>
    <w:p w:rsidR="00916DD7" w:rsidRPr="00704273" w:rsidRDefault="001B2456" w:rsidP="000C3BA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DPOC, dependente de O2 </w:t>
      </w:r>
      <w:proofErr w:type="spellStart"/>
      <w:r w:rsidRPr="00704273">
        <w:rPr>
          <w:rFonts w:ascii="Arial" w:hAnsi="Arial" w:cs="Arial"/>
          <w:sz w:val="20"/>
          <w:szCs w:val="20"/>
        </w:rPr>
        <w:t>apos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a última </w:t>
      </w:r>
      <w:proofErr w:type="gramStart"/>
      <w:r w:rsidRPr="00704273">
        <w:rPr>
          <w:rFonts w:ascii="Arial" w:hAnsi="Arial" w:cs="Arial"/>
          <w:sz w:val="20"/>
          <w:szCs w:val="20"/>
        </w:rPr>
        <w:t>cirurgia</w:t>
      </w:r>
      <w:proofErr w:type="gramEnd"/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04273">
        <w:rPr>
          <w:rFonts w:ascii="Arial" w:hAnsi="Arial" w:cs="Arial"/>
          <w:b/>
          <w:sz w:val="20"/>
          <w:szCs w:val="20"/>
        </w:rPr>
        <w:t>Antecedentes familiares:</w:t>
      </w:r>
    </w:p>
    <w:p w:rsidR="00916DD7" w:rsidRPr="00704273" w:rsidRDefault="00916DD7" w:rsidP="000C3BA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>Mãe cardiopata, hipertensa e diabética falecida aos 77 anos por CA cólon.</w:t>
      </w:r>
    </w:p>
    <w:p w:rsidR="00916DD7" w:rsidRPr="00704273" w:rsidRDefault="00916DD7" w:rsidP="000C3BA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>Pai falecido por IAM aos 83 anos.</w:t>
      </w:r>
    </w:p>
    <w:p w:rsidR="00916DD7" w:rsidRPr="00704273" w:rsidRDefault="00916DD7" w:rsidP="000C3BA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Irmãos: epilepsia, asma, DM, cardiopatia, HAS e </w:t>
      </w:r>
      <w:proofErr w:type="spellStart"/>
      <w:r w:rsidRPr="00704273">
        <w:rPr>
          <w:rFonts w:ascii="Arial" w:hAnsi="Arial" w:cs="Arial"/>
          <w:sz w:val="20"/>
          <w:szCs w:val="20"/>
        </w:rPr>
        <w:t>tireoidopatia</w:t>
      </w:r>
      <w:proofErr w:type="spellEnd"/>
      <w:r w:rsidRPr="00704273">
        <w:rPr>
          <w:rFonts w:ascii="Arial" w:hAnsi="Arial" w:cs="Arial"/>
          <w:sz w:val="20"/>
          <w:szCs w:val="20"/>
        </w:rPr>
        <w:t>.</w:t>
      </w: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04273">
        <w:rPr>
          <w:rFonts w:ascii="Arial" w:hAnsi="Arial" w:cs="Arial"/>
          <w:b/>
          <w:sz w:val="20"/>
          <w:szCs w:val="20"/>
        </w:rPr>
        <w:t>Hábitos e vícios:</w:t>
      </w:r>
    </w:p>
    <w:p w:rsidR="00916DD7" w:rsidRPr="00704273" w:rsidRDefault="00916DD7" w:rsidP="000C3BAB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704273">
        <w:rPr>
          <w:rFonts w:ascii="Arial" w:hAnsi="Arial" w:cs="Arial"/>
          <w:sz w:val="20"/>
          <w:szCs w:val="20"/>
        </w:rPr>
        <w:t>Ex-tabagista</w:t>
      </w:r>
      <w:proofErr w:type="spellEnd"/>
      <w:r w:rsidR="004F3D93" w:rsidRPr="00704273">
        <w:rPr>
          <w:rFonts w:ascii="Arial" w:hAnsi="Arial" w:cs="Arial"/>
          <w:sz w:val="20"/>
          <w:szCs w:val="20"/>
        </w:rPr>
        <w:t xml:space="preserve"> 25 maços-ano</w:t>
      </w:r>
      <w:r w:rsidRPr="00704273">
        <w:rPr>
          <w:rFonts w:ascii="Arial" w:hAnsi="Arial" w:cs="Arial"/>
          <w:sz w:val="20"/>
          <w:szCs w:val="20"/>
        </w:rPr>
        <w:t xml:space="preserve">, parou há </w:t>
      </w:r>
      <w:proofErr w:type="gramStart"/>
      <w:r w:rsidR="004F3D93" w:rsidRPr="00704273">
        <w:rPr>
          <w:rFonts w:ascii="Arial" w:hAnsi="Arial" w:cs="Arial"/>
          <w:sz w:val="20"/>
          <w:szCs w:val="20"/>
        </w:rPr>
        <w:t>5</w:t>
      </w:r>
      <w:proofErr w:type="gramEnd"/>
      <w:r w:rsidRPr="00704273">
        <w:rPr>
          <w:rFonts w:ascii="Arial" w:hAnsi="Arial" w:cs="Arial"/>
          <w:sz w:val="20"/>
          <w:szCs w:val="20"/>
        </w:rPr>
        <w:t xml:space="preserve"> anos.</w:t>
      </w:r>
    </w:p>
    <w:p w:rsidR="00916DD7" w:rsidRPr="00704273" w:rsidRDefault="00916DD7" w:rsidP="000C3BAB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 w:rsidRPr="00704273">
        <w:rPr>
          <w:rFonts w:ascii="Arial" w:hAnsi="Arial" w:cs="Arial"/>
          <w:sz w:val="20"/>
          <w:szCs w:val="20"/>
        </w:rPr>
        <w:t>Não-etilista</w:t>
      </w:r>
      <w:proofErr w:type="spellEnd"/>
      <w:proofErr w:type="gramEnd"/>
      <w:r w:rsidRPr="00704273">
        <w:rPr>
          <w:rFonts w:ascii="Arial" w:hAnsi="Arial" w:cs="Arial"/>
          <w:sz w:val="20"/>
          <w:szCs w:val="20"/>
        </w:rPr>
        <w:t>.</w:t>
      </w:r>
    </w:p>
    <w:p w:rsidR="00AC4B19" w:rsidRPr="00704273" w:rsidRDefault="00AC4B19" w:rsidP="000C3BA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04273">
        <w:rPr>
          <w:rFonts w:ascii="Arial" w:hAnsi="Arial" w:cs="Arial"/>
          <w:b/>
          <w:sz w:val="20"/>
          <w:szCs w:val="20"/>
          <w:u w:val="single"/>
        </w:rPr>
        <w:t>Exame físico</w:t>
      </w:r>
    </w:p>
    <w:p w:rsidR="001B2456" w:rsidRPr="00704273" w:rsidRDefault="001B2456" w:rsidP="000C3BA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Peso: 111,2kg </w:t>
      </w:r>
      <w:proofErr w:type="spellStart"/>
      <w:r w:rsidRPr="00704273">
        <w:rPr>
          <w:rFonts w:ascii="Arial" w:hAnsi="Arial" w:cs="Arial"/>
          <w:sz w:val="20"/>
          <w:szCs w:val="20"/>
        </w:rPr>
        <w:t>Est</w:t>
      </w:r>
      <w:proofErr w:type="spellEnd"/>
      <w:r w:rsidRPr="00704273">
        <w:rPr>
          <w:rFonts w:ascii="Arial" w:hAnsi="Arial" w:cs="Arial"/>
          <w:sz w:val="20"/>
          <w:szCs w:val="20"/>
        </w:rPr>
        <w:t>: 154</w:t>
      </w:r>
    </w:p>
    <w:p w:rsidR="002156B7" w:rsidRPr="00704273" w:rsidRDefault="00916DD7" w:rsidP="000C3BA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Bom estado geral, corada, hidratada, </w:t>
      </w:r>
      <w:proofErr w:type="spellStart"/>
      <w:r w:rsidRPr="00704273">
        <w:rPr>
          <w:rFonts w:ascii="Arial" w:hAnsi="Arial" w:cs="Arial"/>
          <w:sz w:val="20"/>
          <w:szCs w:val="20"/>
        </w:rPr>
        <w:t>eupnéica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4273">
        <w:rPr>
          <w:rFonts w:ascii="Arial" w:hAnsi="Arial" w:cs="Arial"/>
          <w:sz w:val="20"/>
          <w:szCs w:val="20"/>
        </w:rPr>
        <w:t>acianótica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4273">
        <w:rPr>
          <w:rFonts w:ascii="Arial" w:hAnsi="Arial" w:cs="Arial"/>
          <w:sz w:val="20"/>
          <w:szCs w:val="20"/>
        </w:rPr>
        <w:t>anictérica</w:t>
      </w:r>
      <w:proofErr w:type="spellEnd"/>
      <w:r w:rsidRPr="00704273">
        <w:rPr>
          <w:rFonts w:ascii="Arial" w:hAnsi="Arial" w:cs="Arial"/>
          <w:sz w:val="20"/>
          <w:szCs w:val="20"/>
        </w:rPr>
        <w:t>, afebril.</w:t>
      </w:r>
    </w:p>
    <w:p w:rsidR="00916DD7" w:rsidRPr="00704273" w:rsidRDefault="004F3D93" w:rsidP="000C3BA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proofErr w:type="spellStart"/>
      <w:r w:rsidRPr="00704273">
        <w:rPr>
          <w:rFonts w:ascii="Arial" w:hAnsi="Arial" w:cs="Arial"/>
          <w:sz w:val="20"/>
          <w:szCs w:val="20"/>
        </w:rPr>
        <w:t>Fáscies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acromegálica –</w:t>
      </w:r>
      <w:r w:rsidR="002156B7" w:rsidRPr="00704273">
        <w:rPr>
          <w:rFonts w:ascii="Arial" w:hAnsi="Arial" w:cs="Arial"/>
          <w:sz w:val="20"/>
          <w:szCs w:val="20"/>
        </w:rPr>
        <w:t xml:space="preserve"> aumento de ossos </w:t>
      </w:r>
      <w:proofErr w:type="gramStart"/>
      <w:r w:rsidR="002156B7" w:rsidRPr="00704273">
        <w:rPr>
          <w:rFonts w:ascii="Arial" w:hAnsi="Arial" w:cs="Arial"/>
          <w:sz w:val="20"/>
          <w:szCs w:val="20"/>
        </w:rPr>
        <w:t>das face</w:t>
      </w:r>
      <w:proofErr w:type="gramEnd"/>
      <w:r w:rsidR="002156B7" w:rsidRPr="00704273">
        <w:rPr>
          <w:rFonts w:ascii="Arial" w:hAnsi="Arial" w:cs="Arial"/>
          <w:sz w:val="20"/>
          <w:szCs w:val="20"/>
        </w:rPr>
        <w:t xml:space="preserve">, lábios, separação dos </w:t>
      </w:r>
      <w:proofErr w:type="spellStart"/>
      <w:r w:rsidR="002156B7" w:rsidRPr="00704273">
        <w:rPr>
          <w:rFonts w:ascii="Arial" w:hAnsi="Arial" w:cs="Arial"/>
          <w:sz w:val="20"/>
          <w:szCs w:val="20"/>
        </w:rPr>
        <w:t>detes</w:t>
      </w:r>
      <w:proofErr w:type="spellEnd"/>
      <w:r w:rsidR="002156B7" w:rsidRPr="00704273">
        <w:rPr>
          <w:rFonts w:ascii="Arial" w:hAnsi="Arial" w:cs="Arial"/>
          <w:sz w:val="20"/>
          <w:szCs w:val="20"/>
        </w:rPr>
        <w:t xml:space="preserve"> inferiores. Aumento de partes moles de mãos e pés. Acantose + em região cervical.</w:t>
      </w:r>
    </w:p>
    <w:p w:rsidR="004906A5" w:rsidRPr="00704273" w:rsidRDefault="004906A5" w:rsidP="000C3BA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lastRenderedPageBreak/>
        <w:t xml:space="preserve">Pescoço: presença de massa submandibular </w:t>
      </w:r>
      <w:r w:rsidR="004F3D93" w:rsidRPr="00704273">
        <w:rPr>
          <w:rFonts w:ascii="Arial" w:hAnsi="Arial" w:cs="Arial"/>
          <w:sz w:val="20"/>
          <w:szCs w:val="20"/>
        </w:rPr>
        <w:t xml:space="preserve">de consistência </w:t>
      </w:r>
      <w:proofErr w:type="spellStart"/>
      <w:r w:rsidR="004F3D93" w:rsidRPr="00704273">
        <w:rPr>
          <w:rFonts w:ascii="Arial" w:hAnsi="Arial" w:cs="Arial"/>
          <w:sz w:val="20"/>
          <w:szCs w:val="20"/>
        </w:rPr>
        <w:t>fibroelástica</w:t>
      </w:r>
      <w:proofErr w:type="spellEnd"/>
      <w:r w:rsidR="004F3D93" w:rsidRPr="00704273">
        <w:rPr>
          <w:rFonts w:ascii="Arial" w:hAnsi="Arial" w:cs="Arial"/>
          <w:sz w:val="20"/>
          <w:szCs w:val="20"/>
        </w:rPr>
        <w:t xml:space="preserve"> não aderida a planos profundos de </w:t>
      </w:r>
      <w:proofErr w:type="gramStart"/>
      <w:smartTag w:uri="urn:schemas-microsoft-com:office:smarttags" w:element="metricconverter">
        <w:smartTagPr>
          <w:attr w:name="ProductID" w:val="4 cm"/>
        </w:smartTagPr>
        <w:r w:rsidRPr="00704273">
          <w:rPr>
            <w:rFonts w:ascii="Arial" w:hAnsi="Arial" w:cs="Arial"/>
            <w:sz w:val="20"/>
            <w:szCs w:val="20"/>
          </w:rPr>
          <w:t>4</w:t>
        </w:r>
        <w:proofErr w:type="gramEnd"/>
        <w:r w:rsidR="004F3D93" w:rsidRPr="00704273">
          <w:rPr>
            <w:rFonts w:ascii="Arial" w:hAnsi="Arial" w:cs="Arial"/>
            <w:sz w:val="20"/>
            <w:szCs w:val="20"/>
          </w:rPr>
          <w:t xml:space="preserve"> </w:t>
        </w:r>
        <w:r w:rsidRPr="00704273">
          <w:rPr>
            <w:rFonts w:ascii="Arial" w:hAnsi="Arial" w:cs="Arial"/>
            <w:sz w:val="20"/>
            <w:szCs w:val="20"/>
          </w:rPr>
          <w:t>cm</w:t>
        </w:r>
      </w:smartTag>
      <w:r w:rsidRPr="00704273">
        <w:rPr>
          <w:rFonts w:ascii="Arial" w:hAnsi="Arial" w:cs="Arial"/>
          <w:sz w:val="20"/>
          <w:szCs w:val="20"/>
        </w:rPr>
        <w:t xml:space="preserve"> de diâmetro</w:t>
      </w: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Bulhas rítmicas </w:t>
      </w:r>
      <w:proofErr w:type="spellStart"/>
      <w:r w:rsidRPr="00704273">
        <w:rPr>
          <w:rFonts w:ascii="Arial" w:hAnsi="Arial" w:cs="Arial"/>
          <w:sz w:val="20"/>
          <w:szCs w:val="20"/>
        </w:rPr>
        <w:t>normofonéticas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em </w:t>
      </w:r>
      <w:proofErr w:type="gramStart"/>
      <w:r w:rsidRPr="00704273">
        <w:rPr>
          <w:rFonts w:ascii="Arial" w:hAnsi="Arial" w:cs="Arial"/>
          <w:sz w:val="20"/>
          <w:szCs w:val="20"/>
        </w:rPr>
        <w:t>2</w:t>
      </w:r>
      <w:proofErr w:type="gramEnd"/>
      <w:r w:rsidRPr="00704273">
        <w:rPr>
          <w:rFonts w:ascii="Arial" w:hAnsi="Arial" w:cs="Arial"/>
          <w:sz w:val="20"/>
          <w:szCs w:val="20"/>
        </w:rPr>
        <w:t xml:space="preserve"> tempos sem sopros.</w:t>
      </w:r>
    </w:p>
    <w:p w:rsidR="00916DD7" w:rsidRPr="00704273" w:rsidRDefault="00916DD7" w:rsidP="000C3BA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Murmúrios vesiculares </w:t>
      </w:r>
      <w:r w:rsidR="002156B7" w:rsidRPr="00704273">
        <w:rPr>
          <w:rFonts w:ascii="Arial" w:hAnsi="Arial" w:cs="Arial"/>
          <w:sz w:val="20"/>
          <w:szCs w:val="20"/>
        </w:rPr>
        <w:t>globalmente reduzidos</w:t>
      </w:r>
      <w:r w:rsidRPr="00704273">
        <w:rPr>
          <w:rFonts w:ascii="Arial" w:hAnsi="Arial" w:cs="Arial"/>
          <w:sz w:val="20"/>
          <w:szCs w:val="20"/>
        </w:rPr>
        <w:t>, sem ruídos adventícios.</w:t>
      </w:r>
    </w:p>
    <w:p w:rsidR="00916DD7" w:rsidRPr="00704273" w:rsidRDefault="00916DD7" w:rsidP="000C3BA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Abdome: ruídos </w:t>
      </w:r>
      <w:proofErr w:type="spellStart"/>
      <w:r w:rsidRPr="00704273">
        <w:rPr>
          <w:rFonts w:ascii="Arial" w:hAnsi="Arial" w:cs="Arial"/>
          <w:sz w:val="20"/>
          <w:szCs w:val="20"/>
        </w:rPr>
        <w:t>hidro-aéreos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presentes, </w:t>
      </w:r>
      <w:r w:rsidR="001B2456" w:rsidRPr="00704273">
        <w:rPr>
          <w:rFonts w:ascii="Arial" w:hAnsi="Arial" w:cs="Arial"/>
          <w:sz w:val="20"/>
          <w:szCs w:val="20"/>
        </w:rPr>
        <w:t>globoso</w:t>
      </w:r>
      <w:r w:rsidRPr="00704273">
        <w:rPr>
          <w:rFonts w:ascii="Arial" w:hAnsi="Arial" w:cs="Arial"/>
          <w:sz w:val="20"/>
          <w:szCs w:val="20"/>
        </w:rPr>
        <w:t xml:space="preserve">, flácido, indolor, fígado e </w:t>
      </w:r>
      <w:proofErr w:type="gramStart"/>
      <w:r w:rsidRPr="00704273">
        <w:rPr>
          <w:rFonts w:ascii="Arial" w:hAnsi="Arial" w:cs="Arial"/>
          <w:sz w:val="20"/>
          <w:szCs w:val="20"/>
        </w:rPr>
        <w:t>baço não palpáveis</w:t>
      </w:r>
      <w:proofErr w:type="gramEnd"/>
      <w:r w:rsidRPr="00704273">
        <w:rPr>
          <w:rFonts w:ascii="Arial" w:hAnsi="Arial" w:cs="Arial"/>
          <w:sz w:val="20"/>
          <w:szCs w:val="20"/>
        </w:rPr>
        <w:t xml:space="preserve">, sem </w:t>
      </w:r>
      <w:bookmarkStart w:id="0" w:name="_GoBack"/>
      <w:bookmarkEnd w:id="0"/>
      <w:r w:rsidRPr="00704273">
        <w:rPr>
          <w:rFonts w:ascii="Arial" w:hAnsi="Arial" w:cs="Arial"/>
          <w:sz w:val="20"/>
          <w:szCs w:val="20"/>
        </w:rPr>
        <w:t>massas palpáveis.</w:t>
      </w: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>Extremidades: edema</w:t>
      </w:r>
      <w:r w:rsidR="002156B7" w:rsidRPr="00704273">
        <w:rPr>
          <w:rFonts w:ascii="Arial" w:hAnsi="Arial" w:cs="Arial"/>
          <w:sz w:val="20"/>
          <w:szCs w:val="20"/>
        </w:rPr>
        <w:t xml:space="preserve"> simétrico de MMII +/4</w:t>
      </w:r>
      <w:r w:rsidRPr="00704273">
        <w:rPr>
          <w:rFonts w:ascii="Arial" w:hAnsi="Arial" w:cs="Arial"/>
          <w:sz w:val="20"/>
          <w:szCs w:val="20"/>
        </w:rPr>
        <w:t xml:space="preserve">, </w:t>
      </w:r>
      <w:r w:rsidR="002156B7" w:rsidRPr="00704273">
        <w:rPr>
          <w:rFonts w:ascii="Arial" w:hAnsi="Arial" w:cs="Arial"/>
          <w:sz w:val="20"/>
          <w:szCs w:val="20"/>
        </w:rPr>
        <w:t xml:space="preserve">sem sinais de TVP, </w:t>
      </w:r>
      <w:r w:rsidRPr="00704273">
        <w:rPr>
          <w:rFonts w:ascii="Arial" w:hAnsi="Arial" w:cs="Arial"/>
          <w:sz w:val="20"/>
          <w:szCs w:val="20"/>
        </w:rPr>
        <w:t>boa perfusão periférica.</w:t>
      </w:r>
    </w:p>
    <w:p w:rsidR="00916DD7" w:rsidRPr="00704273" w:rsidRDefault="00916DD7" w:rsidP="000C3BA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16DD7" w:rsidRPr="000C3BAB" w:rsidRDefault="00916DD7" w:rsidP="000C3BAB">
      <w:pPr>
        <w:jc w:val="both"/>
        <w:rPr>
          <w:rFonts w:ascii="Arial" w:hAnsi="Arial" w:cs="Arial"/>
          <w:b/>
        </w:rPr>
      </w:pPr>
      <w:r w:rsidRPr="000C3BAB">
        <w:rPr>
          <w:rFonts w:ascii="Arial" w:hAnsi="Arial" w:cs="Arial"/>
          <w:b/>
          <w:u w:val="single"/>
        </w:rPr>
        <w:t>Exames Complementares</w:t>
      </w:r>
      <w:r w:rsidR="002156B7" w:rsidRPr="000C3BAB">
        <w:rPr>
          <w:rFonts w:ascii="Arial" w:hAnsi="Arial" w:cs="Arial"/>
          <w:b/>
          <w:u w:val="single"/>
        </w:rPr>
        <w:t>:</w:t>
      </w:r>
    </w:p>
    <w:p w:rsidR="00916DD7" w:rsidRPr="000C3BAB" w:rsidRDefault="00916DD7" w:rsidP="000C3BAB">
      <w:pPr>
        <w:jc w:val="both"/>
        <w:rPr>
          <w:rFonts w:ascii="Arial" w:hAnsi="Arial" w:cs="Arial"/>
          <w:b/>
        </w:rPr>
      </w:pPr>
    </w:p>
    <w:p w:rsidR="00916DD7" w:rsidRPr="000C3BAB" w:rsidRDefault="00916DD7" w:rsidP="000C3BAB">
      <w:pPr>
        <w:jc w:val="both"/>
        <w:rPr>
          <w:rFonts w:ascii="Arial" w:hAnsi="Arial" w:cs="Arial"/>
          <w:b/>
          <w:color w:val="7030A0"/>
        </w:rPr>
      </w:pPr>
      <w:r w:rsidRPr="000C3BAB">
        <w:rPr>
          <w:rFonts w:ascii="Arial" w:hAnsi="Arial" w:cs="Arial"/>
          <w:b/>
          <w:color w:val="7030A0"/>
        </w:rPr>
        <w:t>Hormonais</w:t>
      </w:r>
    </w:p>
    <w:p w:rsidR="002156B7" w:rsidRPr="000C3BAB" w:rsidRDefault="002156B7" w:rsidP="000C3BAB">
      <w:pPr>
        <w:jc w:val="both"/>
        <w:rPr>
          <w:rFonts w:ascii="Arial" w:hAnsi="Arial" w:cs="Arial"/>
          <w:b/>
        </w:rPr>
      </w:pPr>
    </w:p>
    <w:tbl>
      <w:tblPr>
        <w:tblW w:w="9259" w:type="dxa"/>
        <w:jc w:val="center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3"/>
        <w:gridCol w:w="1311"/>
        <w:gridCol w:w="1311"/>
        <w:gridCol w:w="1311"/>
        <w:gridCol w:w="1311"/>
        <w:gridCol w:w="1311"/>
        <w:gridCol w:w="1311"/>
      </w:tblGrid>
      <w:tr w:rsidR="005807B4" w:rsidRPr="000C3BAB">
        <w:trPr>
          <w:jc w:val="center"/>
        </w:trPr>
        <w:tc>
          <w:tcPr>
            <w:tcW w:w="1393" w:type="dxa"/>
            <w:shd w:val="clear" w:color="auto" w:fill="CCC0D9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Data</w:t>
            </w:r>
          </w:p>
        </w:tc>
        <w:tc>
          <w:tcPr>
            <w:tcW w:w="1311" w:type="dxa"/>
            <w:shd w:val="clear" w:color="auto" w:fill="CCC0D9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28/10/05</w:t>
            </w:r>
          </w:p>
        </w:tc>
        <w:tc>
          <w:tcPr>
            <w:tcW w:w="1311" w:type="dxa"/>
            <w:shd w:val="clear" w:color="auto" w:fill="CCC0D9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22/05/06</w:t>
            </w:r>
          </w:p>
        </w:tc>
        <w:tc>
          <w:tcPr>
            <w:tcW w:w="1311" w:type="dxa"/>
            <w:shd w:val="clear" w:color="auto" w:fill="CCC0D9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20/11/06</w:t>
            </w:r>
          </w:p>
        </w:tc>
        <w:tc>
          <w:tcPr>
            <w:tcW w:w="1311" w:type="dxa"/>
            <w:shd w:val="clear" w:color="auto" w:fill="CCC0D9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24/04/07</w:t>
            </w:r>
          </w:p>
        </w:tc>
        <w:tc>
          <w:tcPr>
            <w:tcW w:w="1311" w:type="dxa"/>
            <w:shd w:val="clear" w:color="auto" w:fill="CCC0D9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25/04/07</w:t>
            </w:r>
          </w:p>
        </w:tc>
        <w:tc>
          <w:tcPr>
            <w:tcW w:w="1311" w:type="dxa"/>
            <w:shd w:val="clear" w:color="auto" w:fill="CCC0D9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03/03/08</w:t>
            </w:r>
          </w:p>
        </w:tc>
      </w:tr>
      <w:tr w:rsidR="005807B4" w:rsidRPr="000C3BAB">
        <w:trPr>
          <w:jc w:val="center"/>
        </w:trPr>
        <w:tc>
          <w:tcPr>
            <w:tcW w:w="1393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BH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BH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BH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HC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HC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HC</w:t>
            </w:r>
          </w:p>
        </w:tc>
      </w:tr>
      <w:tr w:rsidR="005807B4" w:rsidRPr="006D5A76">
        <w:trPr>
          <w:jc w:val="center"/>
        </w:trPr>
        <w:tc>
          <w:tcPr>
            <w:tcW w:w="1393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Medicação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3BAB">
              <w:rPr>
                <w:rFonts w:ascii="Arial" w:hAnsi="Arial" w:cs="Arial"/>
                <w:sz w:val="18"/>
                <w:szCs w:val="22"/>
              </w:rPr>
              <w:t>Oct</w:t>
            </w:r>
            <w:proofErr w:type="spellEnd"/>
            <w:r w:rsidRPr="000C3BAB">
              <w:rPr>
                <w:rFonts w:ascii="Arial" w:hAnsi="Arial" w:cs="Arial"/>
                <w:sz w:val="18"/>
                <w:szCs w:val="22"/>
              </w:rPr>
              <w:t xml:space="preserve"> Lar 20mg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3BAB">
              <w:rPr>
                <w:rFonts w:ascii="Arial" w:hAnsi="Arial" w:cs="Arial"/>
                <w:sz w:val="18"/>
                <w:szCs w:val="22"/>
              </w:rPr>
              <w:t>Oct</w:t>
            </w:r>
            <w:proofErr w:type="spellEnd"/>
            <w:r w:rsidRPr="000C3BAB">
              <w:rPr>
                <w:rFonts w:ascii="Arial" w:hAnsi="Arial" w:cs="Arial"/>
                <w:sz w:val="18"/>
                <w:szCs w:val="22"/>
              </w:rPr>
              <w:t xml:space="preserve"> Lar 20mg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3BAB">
              <w:rPr>
                <w:rFonts w:ascii="Arial" w:hAnsi="Arial" w:cs="Arial"/>
                <w:sz w:val="18"/>
                <w:szCs w:val="22"/>
              </w:rPr>
              <w:t>Oct</w:t>
            </w:r>
            <w:proofErr w:type="spellEnd"/>
            <w:r w:rsidRPr="000C3BAB">
              <w:rPr>
                <w:rFonts w:ascii="Arial" w:hAnsi="Arial" w:cs="Arial"/>
                <w:sz w:val="18"/>
                <w:szCs w:val="22"/>
              </w:rPr>
              <w:t xml:space="preserve"> Lar 20mg</w:t>
            </w:r>
          </w:p>
        </w:tc>
        <w:tc>
          <w:tcPr>
            <w:tcW w:w="1311" w:type="dxa"/>
          </w:tcPr>
          <w:p w:rsidR="005807B4" w:rsidRPr="00DE4E22" w:rsidRDefault="005807B4" w:rsidP="000C3BAB">
            <w:pPr>
              <w:jc w:val="both"/>
              <w:rPr>
                <w:rFonts w:ascii="Arial" w:hAnsi="Arial" w:cs="Arial"/>
                <w:sz w:val="18"/>
                <w:szCs w:val="22"/>
                <w:lang w:val="en-US"/>
              </w:rPr>
            </w:pPr>
            <w:r w:rsidRPr="00DE4E22">
              <w:rPr>
                <w:rFonts w:ascii="Arial" w:hAnsi="Arial" w:cs="Arial"/>
                <w:sz w:val="18"/>
                <w:szCs w:val="22"/>
                <w:lang w:val="en-US"/>
              </w:rPr>
              <w:t>CBG 1,5mg/</w:t>
            </w:r>
            <w:proofErr w:type="spellStart"/>
            <w:r w:rsidRPr="00DE4E22">
              <w:rPr>
                <w:rFonts w:ascii="Arial" w:hAnsi="Arial" w:cs="Arial"/>
                <w:sz w:val="18"/>
                <w:szCs w:val="22"/>
                <w:lang w:val="en-US"/>
              </w:rPr>
              <w:t>sem</w:t>
            </w:r>
            <w:proofErr w:type="spellEnd"/>
          </w:p>
          <w:p w:rsidR="005807B4" w:rsidRPr="00DE4E22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E4E22">
              <w:rPr>
                <w:rFonts w:ascii="Arial" w:hAnsi="Arial" w:cs="Arial"/>
                <w:sz w:val="18"/>
                <w:szCs w:val="22"/>
                <w:lang w:val="en-US"/>
              </w:rPr>
              <w:t>Oct LAR 30mg 30/30d</w:t>
            </w:r>
          </w:p>
        </w:tc>
        <w:tc>
          <w:tcPr>
            <w:tcW w:w="1311" w:type="dxa"/>
          </w:tcPr>
          <w:p w:rsidR="005807B4" w:rsidRPr="00DE4E22" w:rsidRDefault="005807B4" w:rsidP="000C3BAB">
            <w:pPr>
              <w:jc w:val="both"/>
              <w:rPr>
                <w:rFonts w:ascii="Arial" w:hAnsi="Arial" w:cs="Arial"/>
                <w:sz w:val="18"/>
                <w:szCs w:val="22"/>
                <w:lang w:val="en-US"/>
              </w:rPr>
            </w:pPr>
            <w:r w:rsidRPr="00DE4E22">
              <w:rPr>
                <w:rFonts w:ascii="Arial" w:hAnsi="Arial" w:cs="Arial"/>
                <w:sz w:val="18"/>
                <w:szCs w:val="22"/>
                <w:lang w:val="en-US"/>
              </w:rPr>
              <w:t>CBG 1,5mg/</w:t>
            </w:r>
            <w:proofErr w:type="spellStart"/>
            <w:r w:rsidRPr="00DE4E22">
              <w:rPr>
                <w:rFonts w:ascii="Arial" w:hAnsi="Arial" w:cs="Arial"/>
                <w:sz w:val="18"/>
                <w:szCs w:val="22"/>
                <w:lang w:val="en-US"/>
              </w:rPr>
              <w:t>sem</w:t>
            </w:r>
            <w:proofErr w:type="spellEnd"/>
          </w:p>
          <w:p w:rsidR="005807B4" w:rsidRPr="00DE4E22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E4E22">
              <w:rPr>
                <w:rFonts w:ascii="Arial" w:hAnsi="Arial" w:cs="Arial"/>
                <w:sz w:val="18"/>
                <w:szCs w:val="22"/>
                <w:lang w:val="en-US"/>
              </w:rPr>
              <w:t>Oct LAR 30mg 30/30d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18"/>
                <w:szCs w:val="22"/>
                <w:lang w:val="en-US"/>
              </w:rPr>
            </w:pPr>
            <w:r w:rsidRPr="000C3BAB">
              <w:rPr>
                <w:rFonts w:ascii="Arial" w:hAnsi="Arial" w:cs="Arial"/>
                <w:sz w:val="18"/>
                <w:szCs w:val="22"/>
                <w:lang w:val="en-US"/>
              </w:rPr>
              <w:t>CBG 3,5mg/</w:t>
            </w:r>
            <w:proofErr w:type="spellStart"/>
            <w:r w:rsidRPr="000C3BAB">
              <w:rPr>
                <w:rFonts w:ascii="Arial" w:hAnsi="Arial" w:cs="Arial"/>
                <w:sz w:val="18"/>
                <w:szCs w:val="22"/>
                <w:lang w:val="en-US"/>
              </w:rPr>
              <w:t>sem</w:t>
            </w:r>
            <w:proofErr w:type="spellEnd"/>
          </w:p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18"/>
                <w:szCs w:val="22"/>
                <w:lang w:val="en-US"/>
              </w:rPr>
            </w:pPr>
            <w:r w:rsidRPr="000C3BAB">
              <w:rPr>
                <w:rFonts w:ascii="Arial" w:hAnsi="Arial" w:cs="Arial"/>
                <w:sz w:val="18"/>
                <w:szCs w:val="22"/>
                <w:lang w:val="en-US"/>
              </w:rPr>
              <w:t>Oct LAR 30mg 28/28d</w:t>
            </w:r>
          </w:p>
        </w:tc>
      </w:tr>
      <w:tr w:rsidR="005807B4" w:rsidRPr="000C3BAB">
        <w:trPr>
          <w:jc w:val="center"/>
        </w:trPr>
        <w:tc>
          <w:tcPr>
            <w:tcW w:w="1393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GH</w:t>
            </w:r>
            <w:r w:rsidR="007F44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44FE" w:rsidRPr="007F44FE">
              <w:rPr>
                <w:rFonts w:ascii="Arial" w:hAnsi="Arial" w:cs="Arial"/>
                <w:sz w:val="18"/>
                <w:szCs w:val="22"/>
              </w:rPr>
              <w:t xml:space="preserve">(até </w:t>
            </w:r>
            <w:proofErr w:type="gramStart"/>
            <w:r w:rsidR="007F44FE" w:rsidRPr="007F44FE">
              <w:rPr>
                <w:rFonts w:ascii="Arial" w:hAnsi="Arial" w:cs="Arial"/>
                <w:sz w:val="18"/>
                <w:szCs w:val="22"/>
              </w:rPr>
              <w:t>4 ,</w:t>
            </w:r>
            <w:proofErr w:type="gramEnd"/>
            <w:r w:rsidR="007F44FE" w:rsidRPr="007F44FE">
              <w:rPr>
                <w:rFonts w:ascii="Arial" w:hAnsi="Arial" w:cs="Arial"/>
                <w:sz w:val="18"/>
                <w:szCs w:val="22"/>
              </w:rPr>
              <w:t xml:space="preserve">4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22"/>
              </w:rPr>
              <w:t>ng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22"/>
              </w:rPr>
              <w:t>/mL)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25,4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10,6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28,5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6,4</w:t>
            </w:r>
          </w:p>
        </w:tc>
      </w:tr>
      <w:tr w:rsidR="005807B4" w:rsidRPr="000C3BAB">
        <w:trPr>
          <w:jc w:val="center"/>
        </w:trPr>
        <w:tc>
          <w:tcPr>
            <w:tcW w:w="1393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IGF-1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129</w:t>
            </w:r>
          </w:p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18"/>
                <w:szCs w:val="22"/>
              </w:rPr>
              <w:t>(94 – 252)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615</w:t>
            </w:r>
          </w:p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18"/>
                <w:szCs w:val="22"/>
              </w:rPr>
              <w:t>(87 – 283)</w:t>
            </w:r>
          </w:p>
        </w:tc>
        <w:tc>
          <w:tcPr>
            <w:tcW w:w="1311" w:type="dxa"/>
          </w:tcPr>
          <w:p w:rsidR="005807B4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449</w:t>
            </w:r>
          </w:p>
          <w:p w:rsidR="007F44FE" w:rsidRPr="000C3BAB" w:rsidRDefault="007F44FE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18"/>
                <w:szCs w:val="22"/>
              </w:rPr>
              <w:t>(87 – 283)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999</w:t>
            </w:r>
          </w:p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18"/>
                <w:szCs w:val="22"/>
              </w:rPr>
              <w:t>(140-233)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966</w:t>
            </w:r>
          </w:p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18"/>
                <w:szCs w:val="22"/>
              </w:rPr>
              <w:t>(140-233)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1127</w:t>
            </w:r>
          </w:p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18"/>
                <w:szCs w:val="22"/>
              </w:rPr>
              <w:t>(140-233)</w:t>
            </w:r>
          </w:p>
        </w:tc>
      </w:tr>
      <w:tr w:rsidR="005807B4" w:rsidRPr="000C3BAB">
        <w:trPr>
          <w:jc w:val="center"/>
        </w:trPr>
        <w:tc>
          <w:tcPr>
            <w:tcW w:w="1393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 xml:space="preserve">IGFBP3 </w:t>
            </w:r>
            <w:r w:rsidRPr="000C3BAB">
              <w:rPr>
                <w:rFonts w:ascii="Arial" w:hAnsi="Arial" w:cs="Arial"/>
                <w:sz w:val="18"/>
                <w:szCs w:val="22"/>
              </w:rPr>
              <w:t>(3,4 – 6,9)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8,3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8,2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8,9</w:t>
            </w:r>
          </w:p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7B4" w:rsidRPr="000C3BAB">
        <w:trPr>
          <w:jc w:val="center"/>
        </w:trPr>
        <w:tc>
          <w:tcPr>
            <w:tcW w:w="1393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PRL</w:t>
            </w:r>
            <w:r w:rsidR="007F44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44FE" w:rsidRPr="007F44FE">
              <w:rPr>
                <w:rFonts w:ascii="Arial" w:hAnsi="Arial" w:cs="Arial"/>
                <w:sz w:val="18"/>
                <w:szCs w:val="22"/>
              </w:rPr>
              <w:t xml:space="preserve">(&lt; 15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22"/>
              </w:rPr>
              <w:t>ng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22"/>
              </w:rPr>
              <w:t>/mL)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&lt;0,2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7B4" w:rsidRPr="000C3BAB">
        <w:trPr>
          <w:jc w:val="center"/>
        </w:trPr>
        <w:tc>
          <w:tcPr>
            <w:tcW w:w="1393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Insulina</w:t>
            </w:r>
            <w:r w:rsidR="007F44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44FE" w:rsidRPr="007F44FE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7F44FE" w:rsidRPr="007F44FE">
              <w:rPr>
                <w:rFonts w:ascii="Arial" w:hAnsi="Arial" w:cs="Arial"/>
                <w:sz w:val="18"/>
                <w:szCs w:val="18"/>
              </w:rPr>
              <w:t xml:space="preserve">2,6 - 24,9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18"/>
              </w:rPr>
              <w:t>µU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18"/>
              </w:rPr>
              <w:t>/mL)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29,9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7B4" w:rsidRPr="000C3BAB">
        <w:trPr>
          <w:jc w:val="center"/>
        </w:trPr>
        <w:tc>
          <w:tcPr>
            <w:tcW w:w="1393" w:type="dxa"/>
          </w:tcPr>
          <w:p w:rsidR="007F44FE" w:rsidRPr="007F44FE" w:rsidRDefault="005807B4" w:rsidP="000C3B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TSH</w:t>
            </w:r>
            <w:r w:rsidR="007F44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44FE" w:rsidRPr="007F44FE">
              <w:rPr>
                <w:rFonts w:ascii="Arial" w:hAnsi="Arial" w:cs="Arial"/>
                <w:sz w:val="18"/>
                <w:szCs w:val="18"/>
              </w:rPr>
              <w:t xml:space="preserve">(0,27 a 4,20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18"/>
              </w:rPr>
              <w:t>µIU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18"/>
              </w:rPr>
              <w:t>/mL)</w:t>
            </w:r>
          </w:p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/T4L</w:t>
            </w:r>
            <w:r w:rsidR="007F44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44FE" w:rsidRPr="007F44FE">
              <w:rPr>
                <w:rFonts w:ascii="Arial" w:hAnsi="Arial" w:cs="Arial"/>
                <w:sz w:val="18"/>
                <w:szCs w:val="22"/>
              </w:rPr>
              <w:t xml:space="preserve">(0,93-1,7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22"/>
              </w:rPr>
              <w:t>ng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22"/>
              </w:rPr>
              <w:t>/dL)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/1,89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0,12/1,48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0,3/1,19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0,09/0,81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0,85/0,25</w:t>
            </w:r>
          </w:p>
        </w:tc>
      </w:tr>
      <w:tr w:rsidR="005807B4" w:rsidRPr="000C3BAB">
        <w:trPr>
          <w:jc w:val="center"/>
        </w:trPr>
        <w:tc>
          <w:tcPr>
            <w:tcW w:w="1393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ACTH</w:t>
            </w:r>
            <w:r w:rsidR="007F44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44FE" w:rsidRPr="007F44FE">
              <w:rPr>
                <w:rFonts w:ascii="Arial" w:hAnsi="Arial" w:cs="Arial"/>
                <w:sz w:val="18"/>
                <w:szCs w:val="22"/>
              </w:rPr>
              <w:t xml:space="preserve">(&lt;46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22"/>
              </w:rPr>
              <w:t>pg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22"/>
              </w:rPr>
              <w:t>/mL)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7B4" w:rsidRPr="000C3BAB">
        <w:trPr>
          <w:jc w:val="center"/>
        </w:trPr>
        <w:tc>
          <w:tcPr>
            <w:tcW w:w="1393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F</w:t>
            </w:r>
            <w:r w:rsidR="007F44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44FE" w:rsidRPr="007F44FE">
              <w:rPr>
                <w:rFonts w:ascii="Arial" w:hAnsi="Arial" w:cs="Arial"/>
                <w:sz w:val="18"/>
                <w:szCs w:val="22"/>
              </w:rPr>
              <w:t xml:space="preserve">(5-25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22"/>
              </w:rPr>
              <w:t>mcg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22"/>
              </w:rPr>
              <w:t>/dL)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16,4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15,1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17,8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7B4" w:rsidRPr="000C3BAB">
        <w:trPr>
          <w:jc w:val="center"/>
        </w:trPr>
        <w:tc>
          <w:tcPr>
            <w:tcW w:w="1393" w:type="dxa"/>
          </w:tcPr>
          <w:p w:rsidR="007F44FE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FSH</w:t>
            </w:r>
            <w:r w:rsidR="007F44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44FE" w:rsidRPr="007F44FE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7F44FE" w:rsidRPr="007F44FE">
              <w:rPr>
                <w:rFonts w:ascii="Arial" w:hAnsi="Arial" w:cs="Arial"/>
                <w:sz w:val="18"/>
                <w:szCs w:val="18"/>
              </w:rPr>
              <w:t xml:space="preserve">Mulheres: </w:t>
            </w:r>
            <w:r w:rsidR="007F44FE" w:rsidRPr="007F44FE">
              <w:rPr>
                <w:rFonts w:ascii="Arial" w:hAnsi="Arial" w:cs="Arial"/>
                <w:sz w:val="18"/>
                <w:szCs w:val="18"/>
              </w:rPr>
              <w:br/>
              <w:t>Fase folicular: 3,5 a 12,5 IU/L</w:t>
            </w:r>
            <w:r w:rsidR="007F44FE" w:rsidRPr="007F44FE">
              <w:rPr>
                <w:rFonts w:ascii="Arial" w:hAnsi="Arial" w:cs="Arial"/>
                <w:sz w:val="18"/>
                <w:szCs w:val="18"/>
              </w:rPr>
              <w:br/>
              <w:t xml:space="preserve">Fase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18"/>
              </w:rPr>
              <w:t>ovulatória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18"/>
              </w:rPr>
              <w:t>: 4,7 a 21,5 IU/L</w:t>
            </w:r>
            <w:r w:rsidR="007F44FE" w:rsidRPr="007F44FE">
              <w:rPr>
                <w:rFonts w:ascii="Arial" w:hAnsi="Arial" w:cs="Arial"/>
                <w:sz w:val="18"/>
                <w:szCs w:val="18"/>
              </w:rPr>
              <w:br/>
              <w:t>Fase lútea: 1,7 a 7,7 IU/L</w:t>
            </w:r>
            <w:r w:rsidR="007F44FE" w:rsidRPr="007F44FE">
              <w:rPr>
                <w:rFonts w:ascii="Arial" w:hAnsi="Arial" w:cs="Arial"/>
                <w:sz w:val="18"/>
                <w:szCs w:val="18"/>
              </w:rPr>
              <w:br/>
              <w:t>Pós-menopausa: 25,8 a 134,8 IU/L</w:t>
            </w:r>
            <w:proofErr w:type="gramStart"/>
            <w:r w:rsidR="007F44FE" w:rsidRPr="007F44FE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  <w:r w:rsidR="007F44FE" w:rsidRPr="007F44FE">
              <w:rPr>
                <w:rFonts w:ascii="Arial" w:hAnsi="Arial" w:cs="Arial"/>
                <w:sz w:val="18"/>
                <w:szCs w:val="18"/>
              </w:rPr>
              <w:t>/</w:t>
            </w:r>
          </w:p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t>LH</w:t>
            </w:r>
            <w:r w:rsidR="007F44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44FE" w:rsidRPr="007F44FE">
              <w:rPr>
                <w:rFonts w:ascii="Arial" w:hAnsi="Arial" w:cs="Arial"/>
                <w:sz w:val="18"/>
                <w:szCs w:val="18"/>
              </w:rPr>
              <w:t xml:space="preserve">(Fase </w:t>
            </w:r>
            <w:r w:rsidR="007F44FE" w:rsidRPr="007F44FE">
              <w:rPr>
                <w:rFonts w:ascii="Arial" w:hAnsi="Arial" w:cs="Arial"/>
                <w:sz w:val="18"/>
                <w:szCs w:val="18"/>
              </w:rPr>
              <w:lastRenderedPageBreak/>
              <w:t>folicular: 2,4 a 12,6 IU/L</w:t>
            </w:r>
            <w:r w:rsidR="007F44FE" w:rsidRPr="007F44FE">
              <w:rPr>
                <w:rFonts w:ascii="Arial" w:hAnsi="Arial" w:cs="Arial"/>
                <w:sz w:val="18"/>
                <w:szCs w:val="18"/>
              </w:rPr>
              <w:br/>
              <w:t xml:space="preserve">Fase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18"/>
              </w:rPr>
              <w:t>ovulatória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18"/>
              </w:rPr>
              <w:t>: 14,0 a 95,6 IU/L</w:t>
            </w:r>
            <w:r w:rsidR="007F44FE" w:rsidRPr="007F44FE">
              <w:rPr>
                <w:rFonts w:ascii="Arial" w:hAnsi="Arial" w:cs="Arial"/>
                <w:sz w:val="18"/>
                <w:szCs w:val="18"/>
              </w:rPr>
              <w:br/>
              <w:t>Fase Lútea: 1,0 a 11,4 IU/L</w:t>
            </w:r>
            <w:r w:rsidR="007F44FE" w:rsidRPr="007F44FE">
              <w:rPr>
                <w:rFonts w:ascii="Arial" w:hAnsi="Arial" w:cs="Arial"/>
                <w:sz w:val="18"/>
                <w:szCs w:val="18"/>
              </w:rPr>
              <w:br/>
              <w:t>Pós-menopausa: 7,7 a 58,5 IU/L</w:t>
            </w:r>
            <w:r w:rsidR="007F44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3,6/0,4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2,9/0,9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5,5/1,9</w:t>
            </w:r>
          </w:p>
        </w:tc>
      </w:tr>
      <w:tr w:rsidR="005807B4" w:rsidRPr="000C3BAB">
        <w:trPr>
          <w:jc w:val="center"/>
        </w:trPr>
        <w:tc>
          <w:tcPr>
            <w:tcW w:w="1393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3BAB">
              <w:rPr>
                <w:rFonts w:ascii="Arial" w:hAnsi="Arial" w:cs="Arial"/>
                <w:b/>
                <w:sz w:val="22"/>
                <w:szCs w:val="22"/>
              </w:rPr>
              <w:lastRenderedPageBreak/>
              <w:t>E2</w:t>
            </w:r>
            <w:r w:rsidR="007F44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44FE" w:rsidRPr="007F44FE">
              <w:rPr>
                <w:rFonts w:ascii="Arial" w:hAnsi="Arial" w:cs="Arial"/>
                <w:sz w:val="18"/>
                <w:szCs w:val="15"/>
              </w:rPr>
              <w:t xml:space="preserve">Mulheres: </w:t>
            </w:r>
            <w:r w:rsidR="007F44FE" w:rsidRPr="007F44FE">
              <w:rPr>
                <w:rFonts w:ascii="Arial" w:hAnsi="Arial" w:cs="Arial"/>
                <w:sz w:val="18"/>
                <w:szCs w:val="15"/>
              </w:rPr>
              <w:br/>
              <w:t xml:space="preserve">Fase folicular: até 166,0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15"/>
              </w:rPr>
              <w:t>pg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15"/>
              </w:rPr>
              <w:t>/mL</w:t>
            </w:r>
            <w:r w:rsidR="007F44FE" w:rsidRPr="007F44FE">
              <w:rPr>
                <w:rFonts w:ascii="Arial" w:hAnsi="Arial" w:cs="Arial"/>
                <w:sz w:val="18"/>
                <w:szCs w:val="15"/>
              </w:rPr>
              <w:br/>
              <w:t xml:space="preserve">Fase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15"/>
              </w:rPr>
              <w:t>ovulatória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15"/>
              </w:rPr>
              <w:t xml:space="preserve"> 85,8 a 498,0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15"/>
              </w:rPr>
              <w:t>pg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15"/>
              </w:rPr>
              <w:t>/mL</w:t>
            </w:r>
            <w:r w:rsidR="007F44FE" w:rsidRPr="007F44FE">
              <w:rPr>
                <w:rFonts w:ascii="Arial" w:hAnsi="Arial" w:cs="Arial"/>
                <w:sz w:val="18"/>
                <w:szCs w:val="15"/>
              </w:rPr>
              <w:br/>
              <w:t xml:space="preserve">Fase lútea 43,8 a 211,0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15"/>
              </w:rPr>
              <w:t>pg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15"/>
              </w:rPr>
              <w:t>/mL</w:t>
            </w:r>
            <w:r w:rsidR="007F44FE" w:rsidRPr="007F44FE">
              <w:rPr>
                <w:rFonts w:ascii="Arial" w:hAnsi="Arial" w:cs="Arial"/>
                <w:sz w:val="18"/>
                <w:szCs w:val="15"/>
              </w:rPr>
              <w:br/>
              <w:t xml:space="preserve">Pós-menopausa até 54,7 </w:t>
            </w:r>
            <w:proofErr w:type="spellStart"/>
            <w:r w:rsidR="007F44FE" w:rsidRPr="007F44FE">
              <w:rPr>
                <w:rFonts w:ascii="Arial" w:hAnsi="Arial" w:cs="Arial"/>
                <w:sz w:val="18"/>
                <w:szCs w:val="15"/>
              </w:rPr>
              <w:t>pg</w:t>
            </w:r>
            <w:proofErr w:type="spellEnd"/>
            <w:r w:rsidR="007F44FE" w:rsidRPr="007F44FE">
              <w:rPr>
                <w:rFonts w:ascii="Arial" w:hAnsi="Arial" w:cs="Arial"/>
                <w:sz w:val="18"/>
                <w:szCs w:val="15"/>
              </w:rPr>
              <w:t>/mL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7B4" w:rsidRPr="000C3BAB">
        <w:trPr>
          <w:jc w:val="center"/>
        </w:trPr>
        <w:tc>
          <w:tcPr>
            <w:tcW w:w="1393" w:type="dxa"/>
          </w:tcPr>
          <w:p w:rsidR="005807B4" w:rsidRPr="000C3BAB" w:rsidRDefault="007F44FE" w:rsidP="007F44F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Testo </w:t>
            </w:r>
            <w:r w:rsidRPr="007F44FE">
              <w:rPr>
                <w:rFonts w:ascii="Arial" w:hAnsi="Arial" w:cs="Arial"/>
                <w:sz w:val="18"/>
                <w:szCs w:val="15"/>
              </w:rPr>
              <w:t xml:space="preserve">20 a 49 anos: até 48 </w:t>
            </w:r>
            <w:proofErr w:type="spellStart"/>
            <w:r w:rsidRPr="007F44FE">
              <w:rPr>
                <w:rFonts w:ascii="Arial" w:hAnsi="Arial" w:cs="Arial"/>
                <w:sz w:val="18"/>
                <w:szCs w:val="15"/>
              </w:rPr>
              <w:t>ng</w:t>
            </w:r>
            <w:proofErr w:type="spellEnd"/>
            <w:r w:rsidRPr="007F44FE">
              <w:rPr>
                <w:rFonts w:ascii="Arial" w:hAnsi="Arial" w:cs="Arial"/>
                <w:sz w:val="18"/>
                <w:szCs w:val="15"/>
              </w:rPr>
              <w:t>/dL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BAB">
              <w:rPr>
                <w:rFonts w:ascii="Arial" w:hAnsi="Arial" w:cs="Arial"/>
                <w:sz w:val="22"/>
                <w:szCs w:val="22"/>
              </w:rPr>
              <w:t>&lt;11</w:t>
            </w:r>
          </w:p>
        </w:tc>
        <w:tc>
          <w:tcPr>
            <w:tcW w:w="1311" w:type="dxa"/>
          </w:tcPr>
          <w:p w:rsidR="005807B4" w:rsidRPr="000C3BAB" w:rsidRDefault="005807B4" w:rsidP="000C3B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16DD7" w:rsidRPr="000C3BAB" w:rsidRDefault="00916DD7" w:rsidP="000C3BAB">
      <w:pPr>
        <w:jc w:val="both"/>
        <w:rPr>
          <w:rFonts w:ascii="Arial" w:hAnsi="Arial" w:cs="Arial"/>
        </w:rPr>
      </w:pPr>
    </w:p>
    <w:p w:rsidR="00916DD7" w:rsidRPr="000C3BAB" w:rsidRDefault="00916DD7" w:rsidP="000C3BAB">
      <w:pPr>
        <w:jc w:val="both"/>
        <w:rPr>
          <w:rFonts w:ascii="Arial" w:hAnsi="Arial" w:cs="Arial"/>
          <w:b/>
        </w:rPr>
      </w:pPr>
      <w:r w:rsidRPr="000C3BAB">
        <w:rPr>
          <w:rFonts w:ascii="Arial" w:hAnsi="Arial" w:cs="Arial"/>
          <w:b/>
          <w:color w:val="00B050"/>
        </w:rPr>
        <w:t>GTTO 75G</w:t>
      </w:r>
      <w:r w:rsidRPr="000C3BAB">
        <w:rPr>
          <w:rFonts w:ascii="Arial" w:hAnsi="Arial" w:cs="Arial"/>
        </w:rPr>
        <w:t xml:space="preserve"> </w:t>
      </w:r>
      <w:r w:rsidR="00B227FC" w:rsidRPr="000C3BAB">
        <w:rPr>
          <w:rFonts w:ascii="Arial" w:hAnsi="Arial" w:cs="Arial"/>
          <w:b/>
        </w:rPr>
        <w:t>0</w:t>
      </w:r>
      <w:r w:rsidRPr="000C3BAB">
        <w:rPr>
          <w:rFonts w:ascii="Arial" w:hAnsi="Arial" w:cs="Arial"/>
          <w:b/>
        </w:rPr>
        <w:t>2/08/06 (em uso de OCT LAR 30mg):</w:t>
      </w:r>
      <w:r w:rsidR="007E7436" w:rsidRPr="000C3BAB">
        <w:rPr>
          <w:rFonts w:ascii="Arial" w:hAnsi="Arial" w:cs="Arial"/>
          <w:b/>
        </w:rPr>
        <w:t xml:space="preserve"> (BH)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1440"/>
        <w:gridCol w:w="1441"/>
        <w:gridCol w:w="1441"/>
        <w:gridCol w:w="1441"/>
        <w:gridCol w:w="1441"/>
      </w:tblGrid>
      <w:tr w:rsidR="00916DD7" w:rsidRPr="000C3BAB"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16DD7" w:rsidRPr="000C3BAB" w:rsidRDefault="00916DD7" w:rsidP="000C3BAB">
            <w:pPr>
              <w:tabs>
                <w:tab w:val="left" w:pos="727"/>
              </w:tabs>
              <w:jc w:val="both"/>
              <w:rPr>
                <w:rFonts w:ascii="Arial" w:hAnsi="Arial" w:cs="Arial"/>
                <w:b/>
              </w:rPr>
            </w:pPr>
            <w:proofErr w:type="gramStart"/>
            <w:r w:rsidRPr="000C3BAB">
              <w:rPr>
                <w:rFonts w:ascii="Arial" w:hAnsi="Arial" w:cs="Arial"/>
                <w:b/>
              </w:rPr>
              <w:t>0</w:t>
            </w:r>
            <w:proofErr w:type="gramEnd"/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30’"/>
              </w:smartTagPr>
              <w:r w:rsidRPr="000C3BAB">
                <w:rPr>
                  <w:rFonts w:ascii="Arial" w:hAnsi="Arial" w:cs="Arial"/>
                  <w:b/>
                </w:rPr>
                <w:t>30’</w:t>
              </w:r>
            </w:smartTag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60’"/>
              </w:smartTagPr>
              <w:r w:rsidRPr="000C3BAB">
                <w:rPr>
                  <w:rFonts w:ascii="Arial" w:hAnsi="Arial" w:cs="Arial"/>
                  <w:b/>
                </w:rPr>
                <w:t>60’</w:t>
              </w:r>
            </w:smartTag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90’"/>
              </w:smartTagPr>
              <w:r w:rsidRPr="000C3BAB">
                <w:rPr>
                  <w:rFonts w:ascii="Arial" w:hAnsi="Arial" w:cs="Arial"/>
                  <w:b/>
                </w:rPr>
                <w:t>90’</w:t>
              </w:r>
            </w:smartTag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20’"/>
              </w:smartTagPr>
              <w:r w:rsidRPr="000C3BAB">
                <w:rPr>
                  <w:rFonts w:ascii="Arial" w:hAnsi="Arial" w:cs="Arial"/>
                  <w:b/>
                </w:rPr>
                <w:t>120’</w:t>
              </w:r>
            </w:smartTag>
          </w:p>
        </w:tc>
      </w:tr>
      <w:tr w:rsidR="00916DD7" w:rsidRPr="000C3BAB"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0C3BAB">
              <w:rPr>
                <w:rFonts w:ascii="Arial" w:hAnsi="Arial" w:cs="Arial"/>
                <w:b/>
              </w:rPr>
              <w:t>Ins</w:t>
            </w:r>
            <w:proofErr w:type="spellEnd"/>
          </w:p>
        </w:tc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</w:tr>
      <w:tr w:rsidR="00916DD7" w:rsidRPr="000C3BAB"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r w:rsidRPr="000C3BAB">
              <w:rPr>
                <w:rFonts w:ascii="Arial" w:hAnsi="Arial" w:cs="Arial"/>
                <w:b/>
              </w:rPr>
              <w:t>GH</w:t>
            </w:r>
          </w:p>
        </w:tc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color w:val="0000FF"/>
              </w:rPr>
            </w:pPr>
            <w:r w:rsidRPr="000C3BAB">
              <w:rPr>
                <w:rFonts w:ascii="Arial" w:hAnsi="Arial" w:cs="Arial"/>
                <w:color w:val="0000FF"/>
              </w:rPr>
              <w:t>11,5</w:t>
            </w: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color w:val="0000FF"/>
              </w:rPr>
            </w:pPr>
            <w:r w:rsidRPr="000C3BAB">
              <w:rPr>
                <w:rFonts w:ascii="Arial" w:hAnsi="Arial" w:cs="Arial"/>
                <w:color w:val="0000FF"/>
              </w:rPr>
              <w:t>8,7</w:t>
            </w: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color w:val="0000FF"/>
              </w:rPr>
            </w:pPr>
            <w:r w:rsidRPr="000C3BAB">
              <w:rPr>
                <w:rFonts w:ascii="Arial" w:hAnsi="Arial" w:cs="Arial"/>
                <w:color w:val="0000FF"/>
              </w:rPr>
              <w:t>6,5</w:t>
            </w: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color w:val="0000FF"/>
              </w:rPr>
            </w:pPr>
            <w:r w:rsidRPr="000C3BAB">
              <w:rPr>
                <w:rFonts w:ascii="Arial" w:hAnsi="Arial" w:cs="Arial"/>
                <w:color w:val="0000FF"/>
              </w:rPr>
              <w:t>6,1</w:t>
            </w: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color w:val="0000FF"/>
              </w:rPr>
            </w:pPr>
            <w:r w:rsidRPr="000C3BAB">
              <w:rPr>
                <w:rFonts w:ascii="Arial" w:hAnsi="Arial" w:cs="Arial"/>
                <w:color w:val="0000FF"/>
              </w:rPr>
              <w:t>10,6</w:t>
            </w:r>
          </w:p>
        </w:tc>
      </w:tr>
      <w:tr w:rsidR="00916DD7" w:rsidRPr="000C3BAB"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0C3BAB">
              <w:rPr>
                <w:rFonts w:ascii="Arial" w:hAnsi="Arial" w:cs="Arial"/>
                <w:b/>
              </w:rPr>
              <w:t>Gli</w:t>
            </w:r>
            <w:proofErr w:type="spellEnd"/>
          </w:p>
        </w:tc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</w:tr>
    </w:tbl>
    <w:p w:rsidR="00916DD7" w:rsidRPr="000C3BAB" w:rsidRDefault="00916DD7" w:rsidP="000C3BAB">
      <w:pPr>
        <w:jc w:val="both"/>
        <w:rPr>
          <w:rFonts w:ascii="Arial" w:hAnsi="Arial" w:cs="Arial"/>
          <w:b/>
        </w:rPr>
      </w:pPr>
    </w:p>
    <w:p w:rsidR="00916DD7" w:rsidRPr="000C3BAB" w:rsidRDefault="00916DD7" w:rsidP="000C3BAB">
      <w:pPr>
        <w:jc w:val="both"/>
        <w:rPr>
          <w:rFonts w:ascii="Arial" w:hAnsi="Arial" w:cs="Arial"/>
          <w:b/>
        </w:rPr>
      </w:pPr>
    </w:p>
    <w:p w:rsidR="00916DD7" w:rsidRPr="000C3BAB" w:rsidRDefault="00916DD7" w:rsidP="000C3BAB">
      <w:pPr>
        <w:jc w:val="both"/>
        <w:rPr>
          <w:rFonts w:ascii="Arial" w:hAnsi="Arial" w:cs="Arial"/>
          <w:b/>
        </w:rPr>
      </w:pPr>
      <w:r w:rsidRPr="000C3BAB">
        <w:rPr>
          <w:rFonts w:ascii="Arial" w:hAnsi="Arial" w:cs="Arial"/>
          <w:b/>
          <w:color w:val="00B050"/>
        </w:rPr>
        <w:t>GTTO 75G</w:t>
      </w:r>
      <w:r w:rsidRPr="000C3BAB">
        <w:rPr>
          <w:rFonts w:ascii="Arial" w:hAnsi="Arial" w:cs="Arial"/>
        </w:rPr>
        <w:t xml:space="preserve"> </w:t>
      </w:r>
      <w:r w:rsidRPr="000C3BAB">
        <w:rPr>
          <w:rFonts w:ascii="Arial" w:hAnsi="Arial" w:cs="Arial"/>
          <w:b/>
        </w:rPr>
        <w:t>16/02/07 (em uso de OCT LAR 30mg):</w:t>
      </w:r>
      <w:r w:rsidR="007E7436" w:rsidRPr="000C3BAB">
        <w:rPr>
          <w:rFonts w:ascii="Arial" w:hAnsi="Arial" w:cs="Arial"/>
          <w:b/>
        </w:rPr>
        <w:t xml:space="preserve"> (BH)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1440"/>
        <w:gridCol w:w="1441"/>
        <w:gridCol w:w="1441"/>
        <w:gridCol w:w="1441"/>
        <w:gridCol w:w="1441"/>
      </w:tblGrid>
      <w:tr w:rsidR="00916DD7" w:rsidRPr="000C3BAB"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16DD7" w:rsidRPr="000C3BAB" w:rsidRDefault="00916DD7" w:rsidP="000C3BAB">
            <w:pPr>
              <w:tabs>
                <w:tab w:val="left" w:pos="727"/>
              </w:tabs>
              <w:jc w:val="both"/>
              <w:rPr>
                <w:rFonts w:ascii="Arial" w:hAnsi="Arial" w:cs="Arial"/>
                <w:b/>
              </w:rPr>
            </w:pPr>
            <w:proofErr w:type="gramStart"/>
            <w:r w:rsidRPr="000C3BAB">
              <w:rPr>
                <w:rFonts w:ascii="Arial" w:hAnsi="Arial" w:cs="Arial"/>
                <w:b/>
              </w:rPr>
              <w:t>0</w:t>
            </w:r>
            <w:proofErr w:type="gramEnd"/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30’"/>
              </w:smartTagPr>
              <w:r w:rsidRPr="000C3BAB">
                <w:rPr>
                  <w:rFonts w:ascii="Arial" w:hAnsi="Arial" w:cs="Arial"/>
                  <w:b/>
                </w:rPr>
                <w:t>30’</w:t>
              </w:r>
            </w:smartTag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60’"/>
              </w:smartTagPr>
              <w:r w:rsidRPr="000C3BAB">
                <w:rPr>
                  <w:rFonts w:ascii="Arial" w:hAnsi="Arial" w:cs="Arial"/>
                  <w:b/>
                </w:rPr>
                <w:t>60’</w:t>
              </w:r>
            </w:smartTag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90’"/>
              </w:smartTagPr>
              <w:r w:rsidRPr="000C3BAB">
                <w:rPr>
                  <w:rFonts w:ascii="Arial" w:hAnsi="Arial" w:cs="Arial"/>
                  <w:b/>
                </w:rPr>
                <w:t>90’</w:t>
              </w:r>
            </w:smartTag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smartTag w:uri="urn:schemas-microsoft-com:office:smarttags" w:element="metricconverter">
              <w:smartTagPr>
                <w:attr w:name="ProductID" w:val="120’"/>
              </w:smartTagPr>
              <w:r w:rsidRPr="000C3BAB">
                <w:rPr>
                  <w:rFonts w:ascii="Arial" w:hAnsi="Arial" w:cs="Arial"/>
                  <w:b/>
                </w:rPr>
                <w:t>120’</w:t>
              </w:r>
            </w:smartTag>
          </w:p>
        </w:tc>
      </w:tr>
      <w:tr w:rsidR="00916DD7" w:rsidRPr="000C3BAB"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0C3BAB">
              <w:rPr>
                <w:rFonts w:ascii="Arial" w:hAnsi="Arial" w:cs="Arial"/>
                <w:b/>
              </w:rPr>
              <w:t>Ins</w:t>
            </w:r>
            <w:proofErr w:type="spellEnd"/>
          </w:p>
        </w:tc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</w:tr>
      <w:tr w:rsidR="00916DD7" w:rsidRPr="000C3BAB"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r w:rsidRPr="000C3BAB">
              <w:rPr>
                <w:rFonts w:ascii="Arial" w:hAnsi="Arial" w:cs="Arial"/>
                <w:b/>
              </w:rPr>
              <w:t>GH</w:t>
            </w:r>
          </w:p>
        </w:tc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color w:val="0000FF"/>
              </w:rPr>
            </w:pPr>
            <w:r w:rsidRPr="000C3BAB">
              <w:rPr>
                <w:rFonts w:ascii="Arial" w:hAnsi="Arial" w:cs="Arial"/>
                <w:color w:val="0000FF"/>
              </w:rPr>
              <w:t>15,1</w:t>
            </w: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color w:val="0000FF"/>
              </w:rPr>
            </w:pPr>
            <w:r w:rsidRPr="000C3BAB">
              <w:rPr>
                <w:rFonts w:ascii="Arial" w:hAnsi="Arial" w:cs="Arial"/>
                <w:color w:val="0000FF"/>
              </w:rPr>
              <w:t>13,6</w:t>
            </w: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color w:val="0000FF"/>
              </w:rPr>
            </w:pPr>
            <w:r w:rsidRPr="000C3BAB">
              <w:rPr>
                <w:rFonts w:ascii="Arial" w:hAnsi="Arial" w:cs="Arial"/>
                <w:color w:val="0000FF"/>
              </w:rPr>
              <w:t>12,7</w:t>
            </w: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color w:val="0000FF"/>
              </w:rPr>
            </w:pPr>
            <w:r w:rsidRPr="000C3BAB">
              <w:rPr>
                <w:rFonts w:ascii="Arial" w:hAnsi="Arial" w:cs="Arial"/>
                <w:color w:val="0000FF"/>
              </w:rPr>
              <w:t>10,8</w:t>
            </w: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color w:val="0000FF"/>
              </w:rPr>
            </w:pPr>
            <w:r w:rsidRPr="000C3BAB">
              <w:rPr>
                <w:rFonts w:ascii="Arial" w:hAnsi="Arial" w:cs="Arial"/>
                <w:color w:val="0000FF"/>
              </w:rPr>
              <w:t>9,4</w:t>
            </w:r>
          </w:p>
        </w:tc>
      </w:tr>
      <w:tr w:rsidR="00916DD7" w:rsidRPr="000C3BAB"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0C3BAB">
              <w:rPr>
                <w:rFonts w:ascii="Arial" w:hAnsi="Arial" w:cs="Arial"/>
                <w:b/>
              </w:rPr>
              <w:t>Gli</w:t>
            </w:r>
            <w:proofErr w:type="spellEnd"/>
          </w:p>
        </w:tc>
        <w:tc>
          <w:tcPr>
            <w:tcW w:w="1440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1" w:type="dxa"/>
          </w:tcPr>
          <w:p w:rsidR="00916DD7" w:rsidRPr="000C3BAB" w:rsidRDefault="00916DD7" w:rsidP="000C3BAB">
            <w:pPr>
              <w:jc w:val="both"/>
              <w:rPr>
                <w:rFonts w:ascii="Arial" w:hAnsi="Arial" w:cs="Arial"/>
              </w:rPr>
            </w:pPr>
          </w:p>
        </w:tc>
      </w:tr>
    </w:tbl>
    <w:p w:rsidR="00916DD7" w:rsidRPr="000C3BAB" w:rsidRDefault="00916DD7" w:rsidP="000C3BAB">
      <w:pPr>
        <w:spacing w:line="360" w:lineRule="auto"/>
        <w:jc w:val="both"/>
        <w:rPr>
          <w:rFonts w:ascii="Arial" w:hAnsi="Arial" w:cs="Arial"/>
          <w:b/>
          <w:lang w:val="en-US"/>
        </w:rPr>
      </w:pPr>
      <w:r w:rsidRPr="000C3BAB">
        <w:rPr>
          <w:rFonts w:ascii="Arial" w:hAnsi="Arial" w:cs="Arial"/>
          <w:b/>
          <w:lang w:val="en-US"/>
        </w:rPr>
        <w:t>IGF-1: 999 (87 – 283)</w:t>
      </w:r>
    </w:p>
    <w:p w:rsidR="002156B7" w:rsidRPr="000C3BAB" w:rsidRDefault="002156B7" w:rsidP="000C3BAB">
      <w:pPr>
        <w:spacing w:line="360" w:lineRule="auto"/>
        <w:jc w:val="both"/>
        <w:rPr>
          <w:rFonts w:ascii="Arial" w:hAnsi="Arial" w:cs="Arial"/>
          <w:b/>
          <w:lang w:val="en-US"/>
        </w:rPr>
      </w:pPr>
    </w:p>
    <w:p w:rsidR="00916DD7" w:rsidRPr="000C3BAB" w:rsidRDefault="00916DD7" w:rsidP="000C3BAB">
      <w:pPr>
        <w:jc w:val="both"/>
        <w:rPr>
          <w:rFonts w:ascii="Arial" w:hAnsi="Arial" w:cs="Arial"/>
          <w:color w:val="7030A0"/>
        </w:rPr>
      </w:pPr>
      <w:r w:rsidRPr="000C3BAB">
        <w:rPr>
          <w:rFonts w:ascii="Arial" w:hAnsi="Arial" w:cs="Arial"/>
          <w:b/>
          <w:color w:val="7030A0"/>
        </w:rPr>
        <w:t>Exames de Imagem</w:t>
      </w:r>
    </w:p>
    <w:p w:rsidR="009944F4" w:rsidRPr="000C3BAB" w:rsidRDefault="00590910" w:rsidP="000C3BAB">
      <w:pPr>
        <w:jc w:val="both"/>
        <w:rPr>
          <w:rFonts w:ascii="Arial" w:hAnsi="Arial" w:cs="Arial"/>
          <w:b/>
          <w:color w:val="0070C0"/>
        </w:rPr>
      </w:pPr>
      <w:r w:rsidRPr="000C3BAB">
        <w:rPr>
          <w:rFonts w:ascii="Arial" w:hAnsi="Arial" w:cs="Arial"/>
          <w:b/>
          <w:color w:val="0070C0"/>
        </w:rPr>
        <w:t>RNM (23/05/05)</w:t>
      </w:r>
    </w:p>
    <w:p w:rsidR="00142C0C" w:rsidRPr="000C3BAB" w:rsidRDefault="00142C0C" w:rsidP="000C3BAB">
      <w:pPr>
        <w:jc w:val="both"/>
        <w:rPr>
          <w:rFonts w:ascii="Arial" w:hAnsi="Arial" w:cs="Arial"/>
          <w:b/>
        </w:rPr>
      </w:pPr>
      <w:r w:rsidRPr="000C3BAB">
        <w:rPr>
          <w:rFonts w:ascii="Arial" w:hAnsi="Arial" w:cs="Arial"/>
          <w:b/>
        </w:rPr>
        <w:t>Coronal T1 com contraste</w:t>
      </w:r>
    </w:p>
    <w:p w:rsidR="00142C0C" w:rsidRPr="000C3BAB" w:rsidRDefault="00EA70DE" w:rsidP="000C3BAB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6181090" cy="3042920"/>
            <wp:effectExtent l="0" t="0" r="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C0C" w:rsidRPr="000C3BAB" w:rsidRDefault="00142C0C" w:rsidP="000C3BAB">
      <w:pPr>
        <w:jc w:val="both"/>
        <w:rPr>
          <w:rFonts w:ascii="Arial" w:hAnsi="Arial" w:cs="Arial"/>
          <w:b/>
        </w:rPr>
      </w:pPr>
    </w:p>
    <w:p w:rsidR="00590910" w:rsidRPr="000C3BAB" w:rsidRDefault="00590910" w:rsidP="000C3BAB">
      <w:pPr>
        <w:jc w:val="both"/>
        <w:rPr>
          <w:rFonts w:ascii="Arial" w:hAnsi="Arial" w:cs="Arial"/>
        </w:rPr>
      </w:pPr>
    </w:p>
    <w:p w:rsidR="008F3ED9" w:rsidRPr="000C3BAB" w:rsidRDefault="008F3ED9" w:rsidP="000C3BAB">
      <w:pPr>
        <w:jc w:val="both"/>
        <w:rPr>
          <w:rFonts w:ascii="Arial" w:hAnsi="Arial" w:cs="Arial"/>
          <w:b/>
          <w:color w:val="0070C0"/>
        </w:rPr>
      </w:pPr>
      <w:r w:rsidRPr="000C3BAB">
        <w:rPr>
          <w:rFonts w:ascii="Arial" w:hAnsi="Arial" w:cs="Arial"/>
          <w:b/>
          <w:color w:val="0070C0"/>
        </w:rPr>
        <w:t>RNM (26/04/07)</w:t>
      </w:r>
    </w:p>
    <w:p w:rsidR="008F3ED9" w:rsidRPr="000C3BAB" w:rsidRDefault="008F3ED9" w:rsidP="000C3BAB">
      <w:pPr>
        <w:jc w:val="both"/>
        <w:rPr>
          <w:rFonts w:ascii="Arial" w:hAnsi="Arial" w:cs="Arial"/>
          <w:b/>
          <w:color w:val="0070C0"/>
        </w:rPr>
      </w:pPr>
    </w:p>
    <w:p w:rsidR="008F3ED9" w:rsidRPr="000C3BAB" w:rsidRDefault="008F3ED9" w:rsidP="000C3BAB">
      <w:pPr>
        <w:jc w:val="both"/>
        <w:rPr>
          <w:rFonts w:ascii="Arial" w:hAnsi="Arial" w:cs="Arial"/>
          <w:b/>
        </w:rPr>
      </w:pPr>
    </w:p>
    <w:p w:rsidR="008F3ED9" w:rsidRPr="000C3BAB" w:rsidRDefault="008F3ED9" w:rsidP="000C3BAB">
      <w:pPr>
        <w:jc w:val="both"/>
        <w:rPr>
          <w:rFonts w:ascii="Arial" w:hAnsi="Arial" w:cs="Arial"/>
          <w:b/>
        </w:rPr>
      </w:pPr>
      <w:r w:rsidRPr="000C3BAB">
        <w:rPr>
          <w:rFonts w:ascii="Arial" w:hAnsi="Arial" w:cs="Arial"/>
          <w:b/>
        </w:rPr>
        <w:t>Coronal T1 com contraste</w:t>
      </w:r>
    </w:p>
    <w:p w:rsidR="008F3ED9" w:rsidRPr="000C3BAB" w:rsidRDefault="00EA70DE" w:rsidP="000C3BA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3094355" cy="318198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318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3028315" cy="3167380"/>
            <wp:effectExtent l="0" t="0" r="63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15" cy="316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ED9" w:rsidRPr="000C3BAB" w:rsidRDefault="008F3ED9" w:rsidP="000C3BAB">
      <w:pPr>
        <w:jc w:val="both"/>
        <w:rPr>
          <w:rFonts w:ascii="Arial" w:hAnsi="Arial" w:cs="Arial"/>
          <w:b/>
        </w:rPr>
      </w:pPr>
    </w:p>
    <w:p w:rsidR="008F3ED9" w:rsidRPr="000C3BAB" w:rsidRDefault="008F3ED9" w:rsidP="000C3BAB">
      <w:pPr>
        <w:jc w:val="both"/>
        <w:rPr>
          <w:rFonts w:ascii="Arial" w:hAnsi="Arial" w:cs="Arial"/>
          <w:b/>
        </w:rPr>
      </w:pPr>
    </w:p>
    <w:p w:rsidR="008F3ED9" w:rsidRPr="000C3BAB" w:rsidRDefault="008F3ED9" w:rsidP="000C3BAB">
      <w:pPr>
        <w:jc w:val="both"/>
        <w:rPr>
          <w:rFonts w:ascii="Arial" w:hAnsi="Arial" w:cs="Arial"/>
          <w:b/>
        </w:rPr>
      </w:pPr>
    </w:p>
    <w:p w:rsidR="008F3ED9" w:rsidRPr="000C3BAB" w:rsidRDefault="008F3ED9" w:rsidP="000C3BAB">
      <w:pPr>
        <w:jc w:val="both"/>
        <w:rPr>
          <w:rFonts w:ascii="Arial" w:hAnsi="Arial" w:cs="Arial"/>
          <w:b/>
        </w:rPr>
      </w:pPr>
    </w:p>
    <w:p w:rsidR="00590910" w:rsidRPr="00704273" w:rsidRDefault="00590910" w:rsidP="000C3BAB">
      <w:pPr>
        <w:jc w:val="both"/>
        <w:rPr>
          <w:rFonts w:ascii="Arial" w:hAnsi="Arial" w:cs="Arial"/>
          <w:sz w:val="20"/>
        </w:rPr>
      </w:pPr>
      <w:r w:rsidRPr="00704273">
        <w:rPr>
          <w:rFonts w:ascii="Arial" w:hAnsi="Arial" w:cs="Arial"/>
          <w:sz w:val="20"/>
        </w:rPr>
        <w:t xml:space="preserve">Cavidade selar alargada, entretanto, o diâmetro </w:t>
      </w:r>
      <w:proofErr w:type="spellStart"/>
      <w:r w:rsidRPr="00704273">
        <w:rPr>
          <w:rFonts w:ascii="Arial" w:hAnsi="Arial" w:cs="Arial"/>
          <w:sz w:val="20"/>
        </w:rPr>
        <w:t>látero-lateral</w:t>
      </w:r>
      <w:proofErr w:type="spellEnd"/>
      <w:r w:rsidRPr="00704273">
        <w:rPr>
          <w:rFonts w:ascii="Arial" w:hAnsi="Arial" w:cs="Arial"/>
          <w:sz w:val="20"/>
        </w:rPr>
        <w:t xml:space="preserve"> é reduzido.</w:t>
      </w:r>
    </w:p>
    <w:p w:rsidR="00590910" w:rsidRPr="00704273" w:rsidRDefault="00590910" w:rsidP="000C3BAB">
      <w:pPr>
        <w:jc w:val="both"/>
        <w:rPr>
          <w:rFonts w:ascii="Arial" w:hAnsi="Arial" w:cs="Arial"/>
          <w:sz w:val="20"/>
        </w:rPr>
      </w:pPr>
      <w:r w:rsidRPr="00704273">
        <w:rPr>
          <w:rFonts w:ascii="Arial" w:hAnsi="Arial" w:cs="Arial"/>
          <w:sz w:val="20"/>
          <w:highlight w:val="yellow"/>
        </w:rPr>
        <w:lastRenderedPageBreak/>
        <w:t xml:space="preserve">Lesão expansiva selar e </w:t>
      </w:r>
      <w:proofErr w:type="spellStart"/>
      <w:proofErr w:type="gramStart"/>
      <w:r w:rsidRPr="00704273">
        <w:rPr>
          <w:rFonts w:ascii="Arial" w:hAnsi="Arial" w:cs="Arial"/>
          <w:sz w:val="20"/>
          <w:highlight w:val="yellow"/>
        </w:rPr>
        <w:t>supra-selar</w:t>
      </w:r>
      <w:proofErr w:type="spellEnd"/>
      <w:proofErr w:type="gramEnd"/>
      <w:r w:rsidRPr="00704273">
        <w:rPr>
          <w:rFonts w:ascii="Arial" w:hAnsi="Arial" w:cs="Arial"/>
          <w:sz w:val="20"/>
          <w:highlight w:val="yellow"/>
        </w:rPr>
        <w:t xml:space="preserve"> com sinal intermediário em T1 e T2, que apresenta realce intenso e homogêneo pelo meio de contraste. A lesão apresenta íntimo contato com quiasma óptico, invade seio cavernoso esquerdo e insinua-se no seio cavernoso direito. Posteriormente, esta lesão estende-se para a fossa posterior estando em contato com a artéria cerebral posterior esquerda.</w:t>
      </w:r>
    </w:p>
    <w:p w:rsidR="00590910" w:rsidRPr="00704273" w:rsidRDefault="00590910" w:rsidP="000C3BAB">
      <w:pPr>
        <w:jc w:val="both"/>
        <w:rPr>
          <w:rFonts w:ascii="Arial" w:hAnsi="Arial" w:cs="Arial"/>
          <w:sz w:val="20"/>
        </w:rPr>
      </w:pPr>
      <w:r w:rsidRPr="00704273">
        <w:rPr>
          <w:rFonts w:ascii="Arial" w:hAnsi="Arial" w:cs="Arial"/>
          <w:sz w:val="20"/>
        </w:rPr>
        <w:t xml:space="preserve">Lesão de aspecto </w:t>
      </w:r>
      <w:proofErr w:type="spellStart"/>
      <w:r w:rsidRPr="00704273">
        <w:rPr>
          <w:rFonts w:ascii="Arial" w:hAnsi="Arial" w:cs="Arial"/>
          <w:sz w:val="20"/>
        </w:rPr>
        <w:t>seqüelar</w:t>
      </w:r>
      <w:proofErr w:type="spellEnd"/>
      <w:r w:rsidRPr="00704273">
        <w:rPr>
          <w:rFonts w:ascii="Arial" w:hAnsi="Arial" w:cs="Arial"/>
          <w:sz w:val="20"/>
        </w:rPr>
        <w:t xml:space="preserve"> no núcleo </w:t>
      </w:r>
      <w:proofErr w:type="spellStart"/>
      <w:r w:rsidRPr="00704273">
        <w:rPr>
          <w:rFonts w:ascii="Arial" w:hAnsi="Arial" w:cs="Arial"/>
          <w:sz w:val="20"/>
        </w:rPr>
        <w:t>lentiforme</w:t>
      </w:r>
      <w:proofErr w:type="spellEnd"/>
      <w:r w:rsidRPr="00704273">
        <w:rPr>
          <w:rFonts w:ascii="Arial" w:hAnsi="Arial" w:cs="Arial"/>
          <w:sz w:val="20"/>
        </w:rPr>
        <w:t xml:space="preserve"> à direita.</w:t>
      </w:r>
    </w:p>
    <w:p w:rsidR="00590910" w:rsidRPr="00704273" w:rsidRDefault="00590910" w:rsidP="000C3BAB">
      <w:pPr>
        <w:jc w:val="both"/>
        <w:rPr>
          <w:rFonts w:ascii="Arial" w:hAnsi="Arial" w:cs="Arial"/>
          <w:sz w:val="20"/>
        </w:rPr>
      </w:pPr>
      <w:r w:rsidRPr="00704273">
        <w:rPr>
          <w:rFonts w:ascii="Arial" w:hAnsi="Arial" w:cs="Arial"/>
          <w:sz w:val="20"/>
        </w:rPr>
        <w:t xml:space="preserve">Haste </w:t>
      </w:r>
      <w:proofErr w:type="spellStart"/>
      <w:r w:rsidRPr="00704273">
        <w:rPr>
          <w:rFonts w:ascii="Arial" w:hAnsi="Arial" w:cs="Arial"/>
          <w:sz w:val="20"/>
        </w:rPr>
        <w:t>hipofisária</w:t>
      </w:r>
      <w:proofErr w:type="spellEnd"/>
      <w:r w:rsidRPr="00704273">
        <w:rPr>
          <w:rFonts w:ascii="Arial" w:hAnsi="Arial" w:cs="Arial"/>
          <w:sz w:val="20"/>
        </w:rPr>
        <w:t xml:space="preserve"> não visibilizada.</w:t>
      </w:r>
    </w:p>
    <w:p w:rsidR="00590910" w:rsidRPr="00704273" w:rsidRDefault="00590910" w:rsidP="000C3BAB">
      <w:pPr>
        <w:jc w:val="both"/>
        <w:rPr>
          <w:rFonts w:ascii="Arial" w:hAnsi="Arial" w:cs="Arial"/>
          <w:sz w:val="20"/>
        </w:rPr>
      </w:pPr>
      <w:r w:rsidRPr="00704273">
        <w:rPr>
          <w:rFonts w:ascii="Arial" w:hAnsi="Arial" w:cs="Arial"/>
          <w:sz w:val="20"/>
        </w:rPr>
        <w:t>Espessamento da mucosa dos seios maxilar e etmoidal direitos, caracterizado por hipossinal em T1 e hipersinal em T2.</w:t>
      </w:r>
    </w:p>
    <w:p w:rsidR="00590910" w:rsidRPr="00704273" w:rsidRDefault="00590910" w:rsidP="000C3BAB">
      <w:pPr>
        <w:jc w:val="both"/>
        <w:rPr>
          <w:rFonts w:ascii="Arial" w:hAnsi="Arial" w:cs="Arial"/>
          <w:sz w:val="20"/>
        </w:rPr>
      </w:pPr>
      <w:r w:rsidRPr="00704273">
        <w:rPr>
          <w:rFonts w:ascii="Arial" w:hAnsi="Arial" w:cs="Arial"/>
          <w:sz w:val="20"/>
        </w:rPr>
        <w:t xml:space="preserve">Imagem arredondada de hipossinal </w:t>
      </w:r>
      <w:proofErr w:type="gramStart"/>
      <w:r w:rsidRPr="00704273">
        <w:rPr>
          <w:rFonts w:ascii="Arial" w:hAnsi="Arial" w:cs="Arial"/>
          <w:sz w:val="20"/>
        </w:rPr>
        <w:t>emT1</w:t>
      </w:r>
      <w:proofErr w:type="gramEnd"/>
      <w:r w:rsidRPr="00704273">
        <w:rPr>
          <w:rFonts w:ascii="Arial" w:hAnsi="Arial" w:cs="Arial"/>
          <w:sz w:val="20"/>
        </w:rPr>
        <w:t xml:space="preserve"> e hipersinal em T2 localizada na mucosa do seio maxilar esquerdo podendo corresponder a cisto de retenção ou pólipo.</w:t>
      </w:r>
    </w:p>
    <w:p w:rsidR="00590910" w:rsidRPr="00704273" w:rsidRDefault="00590910" w:rsidP="000C3BAB">
      <w:pPr>
        <w:jc w:val="both"/>
        <w:rPr>
          <w:rFonts w:ascii="Arial" w:hAnsi="Arial" w:cs="Arial"/>
          <w:sz w:val="20"/>
        </w:rPr>
      </w:pPr>
      <w:r w:rsidRPr="00704273">
        <w:rPr>
          <w:rFonts w:ascii="Arial" w:hAnsi="Arial" w:cs="Arial"/>
          <w:sz w:val="20"/>
        </w:rPr>
        <w:t>Controle. Conveniente correlação com exames prévios.</w:t>
      </w:r>
    </w:p>
    <w:p w:rsidR="00580001" w:rsidRPr="00704273" w:rsidRDefault="00580001" w:rsidP="000C3BAB">
      <w:pPr>
        <w:jc w:val="both"/>
        <w:rPr>
          <w:rFonts w:ascii="Arial" w:hAnsi="Arial" w:cs="Arial"/>
          <w:b/>
          <w:sz w:val="20"/>
        </w:rPr>
      </w:pPr>
    </w:p>
    <w:p w:rsidR="00E30AEC" w:rsidRPr="00704273" w:rsidRDefault="00E30AEC" w:rsidP="000C3BAB">
      <w:pPr>
        <w:jc w:val="both"/>
        <w:rPr>
          <w:rFonts w:ascii="Arial" w:hAnsi="Arial" w:cs="Arial"/>
          <w:b/>
          <w:bCs/>
          <w:sz w:val="20"/>
        </w:rPr>
      </w:pPr>
    </w:p>
    <w:p w:rsidR="008F3ED9" w:rsidRPr="00704273" w:rsidRDefault="008F3ED9" w:rsidP="000C3BAB">
      <w:pPr>
        <w:jc w:val="both"/>
        <w:rPr>
          <w:rFonts w:ascii="Arial" w:hAnsi="Arial" w:cs="Arial"/>
          <w:sz w:val="20"/>
        </w:rPr>
      </w:pPr>
      <w:r w:rsidRPr="00704273">
        <w:rPr>
          <w:rFonts w:ascii="Arial" w:hAnsi="Arial" w:cs="Arial"/>
          <w:b/>
          <w:bCs/>
          <w:sz w:val="20"/>
        </w:rPr>
        <w:br/>
      </w:r>
      <w:r w:rsidRPr="00704273">
        <w:rPr>
          <w:rFonts w:ascii="Arial" w:hAnsi="Arial" w:cs="Arial"/>
          <w:sz w:val="20"/>
        </w:rPr>
        <w:t>Controle evolutivo pós-operatório com sinais de restos / recidiva tumoral.</w:t>
      </w:r>
      <w:r w:rsidRPr="00704273">
        <w:rPr>
          <w:rFonts w:ascii="Arial" w:hAnsi="Arial" w:cs="Arial"/>
          <w:sz w:val="20"/>
        </w:rPr>
        <w:br/>
      </w:r>
      <w:r w:rsidRPr="00704273">
        <w:rPr>
          <w:rFonts w:ascii="Arial" w:hAnsi="Arial" w:cs="Arial"/>
          <w:sz w:val="20"/>
          <w:highlight w:val="yellow"/>
        </w:rPr>
        <w:t>Não há alterações significativas em relação ao exame de 17/01/2009.</w:t>
      </w:r>
      <w:r w:rsidRPr="00704273">
        <w:rPr>
          <w:rFonts w:ascii="Arial" w:hAnsi="Arial" w:cs="Arial"/>
          <w:sz w:val="20"/>
        </w:rPr>
        <w:t xml:space="preserve"> </w:t>
      </w:r>
      <w:r w:rsidRPr="00704273">
        <w:rPr>
          <w:rFonts w:ascii="Arial" w:hAnsi="Arial" w:cs="Arial"/>
          <w:sz w:val="20"/>
        </w:rPr>
        <w:br/>
      </w:r>
      <w:r w:rsidRPr="00704273">
        <w:rPr>
          <w:rFonts w:ascii="Arial" w:hAnsi="Arial" w:cs="Arial"/>
          <w:sz w:val="20"/>
          <w:highlight w:val="yellow"/>
        </w:rPr>
        <w:t xml:space="preserve">Novamente caracteriza-se a lesão expansiva selar, selar e </w:t>
      </w:r>
      <w:proofErr w:type="spellStart"/>
      <w:proofErr w:type="gramStart"/>
      <w:r w:rsidRPr="00704273">
        <w:rPr>
          <w:rFonts w:ascii="Arial" w:hAnsi="Arial" w:cs="Arial"/>
          <w:sz w:val="20"/>
          <w:highlight w:val="yellow"/>
        </w:rPr>
        <w:t>supra-selar</w:t>
      </w:r>
      <w:proofErr w:type="spellEnd"/>
      <w:proofErr w:type="gramEnd"/>
      <w:r w:rsidRPr="00704273">
        <w:rPr>
          <w:rFonts w:ascii="Arial" w:hAnsi="Arial" w:cs="Arial"/>
          <w:sz w:val="20"/>
          <w:highlight w:val="yellow"/>
        </w:rPr>
        <w:t xml:space="preserve"> em contato com o quiasma e nervos ópticos, com extensão para os seios cavernosos maior à esquerda, onde envolve a carótida interna; para a fossa posterior em contato com as artérias basilar, cerebral posterior esquerda e emergência da direita; para a lâmina crivosa, septo nasal e conchas nasais.</w:t>
      </w:r>
      <w:r w:rsidRPr="00704273">
        <w:rPr>
          <w:rFonts w:ascii="Arial" w:hAnsi="Arial" w:cs="Arial"/>
          <w:sz w:val="20"/>
        </w:rPr>
        <w:t xml:space="preserve"> </w:t>
      </w:r>
      <w:r w:rsidRPr="00704273">
        <w:rPr>
          <w:rFonts w:ascii="Arial" w:hAnsi="Arial" w:cs="Arial"/>
          <w:sz w:val="20"/>
        </w:rPr>
        <w:br/>
        <w:t xml:space="preserve">Também inalteradas as lesões </w:t>
      </w:r>
      <w:proofErr w:type="spellStart"/>
      <w:r w:rsidRPr="00704273">
        <w:rPr>
          <w:rFonts w:ascii="Arial" w:hAnsi="Arial" w:cs="Arial"/>
          <w:sz w:val="20"/>
        </w:rPr>
        <w:t>sequelares</w:t>
      </w:r>
      <w:proofErr w:type="spellEnd"/>
      <w:r w:rsidRPr="00704273">
        <w:rPr>
          <w:rFonts w:ascii="Arial" w:hAnsi="Arial" w:cs="Arial"/>
          <w:sz w:val="20"/>
        </w:rPr>
        <w:t xml:space="preserve"> no núcleo estriado direito e no giro reto esquerdo.</w:t>
      </w:r>
    </w:p>
    <w:p w:rsidR="008F3ED9" w:rsidRPr="00704273" w:rsidRDefault="008F3ED9" w:rsidP="000C3BAB">
      <w:pPr>
        <w:jc w:val="both"/>
        <w:rPr>
          <w:rFonts w:ascii="Arial" w:hAnsi="Arial" w:cs="Arial"/>
          <w:sz w:val="18"/>
          <w:szCs w:val="22"/>
        </w:rPr>
      </w:pPr>
    </w:p>
    <w:p w:rsidR="008F3ED9" w:rsidRPr="00704273" w:rsidRDefault="008F3ED9" w:rsidP="000C3BAB">
      <w:pPr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b/>
          <w:bCs/>
          <w:sz w:val="20"/>
          <w:u w:val="single"/>
        </w:rPr>
        <w:br/>
      </w:r>
      <w:r w:rsidRPr="00704273">
        <w:rPr>
          <w:rFonts w:ascii="Arial" w:hAnsi="Arial" w:cs="Arial"/>
          <w:b/>
          <w:sz w:val="20"/>
          <w:szCs w:val="20"/>
        </w:rPr>
        <w:t>(16/08/07):</w:t>
      </w:r>
      <w:r w:rsidRPr="00704273">
        <w:rPr>
          <w:rFonts w:ascii="Arial" w:hAnsi="Arial" w:cs="Arial"/>
          <w:sz w:val="20"/>
          <w:szCs w:val="20"/>
        </w:rPr>
        <w:t xml:space="preserve"> OE – lesão quadrante superior lateral e medial</w:t>
      </w:r>
    </w:p>
    <w:p w:rsidR="008F3ED9" w:rsidRPr="00704273" w:rsidRDefault="008F3ED9" w:rsidP="000C3BAB">
      <w:pPr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>OD – lesão quadrante superior e quadrante inferior central.</w:t>
      </w:r>
    </w:p>
    <w:p w:rsidR="008F3ED9" w:rsidRPr="00704273" w:rsidRDefault="008F3ED9" w:rsidP="000C3BAB">
      <w:pPr>
        <w:jc w:val="both"/>
        <w:rPr>
          <w:rFonts w:ascii="Arial" w:hAnsi="Arial" w:cs="Arial"/>
          <w:sz w:val="20"/>
          <w:szCs w:val="20"/>
        </w:rPr>
      </w:pPr>
    </w:p>
    <w:p w:rsidR="008F3ED9" w:rsidRPr="00704273" w:rsidRDefault="008F3ED9" w:rsidP="000C3BAB">
      <w:pPr>
        <w:jc w:val="both"/>
        <w:rPr>
          <w:rFonts w:ascii="Arial" w:hAnsi="Arial" w:cs="Arial"/>
          <w:b/>
          <w:color w:val="7030A0"/>
          <w:sz w:val="20"/>
          <w:szCs w:val="20"/>
          <w:u w:val="single"/>
        </w:rPr>
      </w:pPr>
      <w:r w:rsidRPr="00704273">
        <w:rPr>
          <w:rFonts w:ascii="Arial" w:hAnsi="Arial" w:cs="Arial"/>
          <w:b/>
          <w:color w:val="7030A0"/>
          <w:sz w:val="20"/>
          <w:szCs w:val="20"/>
          <w:u w:val="single"/>
        </w:rPr>
        <w:t>Outros Exames de Imagem</w:t>
      </w:r>
    </w:p>
    <w:p w:rsidR="004F4FAA" w:rsidRPr="00704273" w:rsidRDefault="004F4FAA" w:rsidP="000C3BAB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704273">
        <w:rPr>
          <w:rFonts w:ascii="Arial" w:hAnsi="Arial" w:cs="Arial"/>
          <w:b/>
          <w:sz w:val="20"/>
          <w:szCs w:val="20"/>
        </w:rPr>
        <w:t>Ecocardiograma</w:t>
      </w:r>
      <w:proofErr w:type="spellEnd"/>
      <w:r w:rsidRPr="00704273">
        <w:rPr>
          <w:rFonts w:ascii="Arial" w:hAnsi="Arial" w:cs="Arial"/>
          <w:b/>
          <w:sz w:val="20"/>
          <w:szCs w:val="20"/>
        </w:rPr>
        <w:t xml:space="preserve"> (30/05/07): </w:t>
      </w:r>
      <w:r w:rsidRPr="00704273">
        <w:rPr>
          <w:rFonts w:ascii="Arial" w:hAnsi="Arial" w:cs="Arial"/>
          <w:sz w:val="20"/>
          <w:szCs w:val="20"/>
        </w:rPr>
        <w:t>FE 61%, função sistólica preservada, regurgitação mitral e tricúspide, insuficiência aórtica leve, valva mitral com degeneração leve, valva tricúspide normal.</w:t>
      </w:r>
    </w:p>
    <w:p w:rsidR="004F4FAA" w:rsidRPr="00704273" w:rsidRDefault="004F4FAA" w:rsidP="000C3BAB">
      <w:pPr>
        <w:jc w:val="both"/>
        <w:rPr>
          <w:rFonts w:ascii="Arial" w:hAnsi="Arial" w:cs="Arial"/>
          <w:b/>
          <w:sz w:val="20"/>
          <w:szCs w:val="20"/>
        </w:rPr>
      </w:pPr>
    </w:p>
    <w:p w:rsidR="00590910" w:rsidRPr="00704273" w:rsidRDefault="00590910" w:rsidP="000C3BAB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704273">
        <w:rPr>
          <w:rFonts w:ascii="Arial" w:hAnsi="Arial" w:cs="Arial"/>
          <w:b/>
          <w:sz w:val="20"/>
          <w:szCs w:val="20"/>
        </w:rPr>
        <w:t>Colonoscopia</w:t>
      </w:r>
      <w:proofErr w:type="spellEnd"/>
      <w:r w:rsidRPr="00704273">
        <w:rPr>
          <w:rFonts w:ascii="Arial" w:hAnsi="Arial" w:cs="Arial"/>
          <w:b/>
          <w:sz w:val="20"/>
          <w:szCs w:val="20"/>
        </w:rPr>
        <w:t xml:space="preserve"> (04/01/08):</w:t>
      </w:r>
    </w:p>
    <w:p w:rsidR="00590910" w:rsidRPr="00704273" w:rsidRDefault="00590910" w:rsidP="000C3BAB">
      <w:pPr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- Pólipos em cólon ascendente, transverso e </w:t>
      </w:r>
      <w:proofErr w:type="spellStart"/>
      <w:r w:rsidRPr="00704273">
        <w:rPr>
          <w:rFonts w:ascii="Arial" w:hAnsi="Arial" w:cs="Arial"/>
          <w:sz w:val="20"/>
          <w:szCs w:val="20"/>
        </w:rPr>
        <w:t>sigmóide</w:t>
      </w:r>
      <w:proofErr w:type="spellEnd"/>
      <w:r w:rsidRPr="00704273">
        <w:rPr>
          <w:rFonts w:ascii="Arial" w:hAnsi="Arial" w:cs="Arial"/>
          <w:sz w:val="20"/>
          <w:szCs w:val="20"/>
        </w:rPr>
        <w:t>.</w:t>
      </w:r>
    </w:p>
    <w:p w:rsidR="00590910" w:rsidRPr="00704273" w:rsidRDefault="00590910" w:rsidP="000C3BAB">
      <w:pPr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- Moléstia </w:t>
      </w:r>
      <w:proofErr w:type="spellStart"/>
      <w:r w:rsidRPr="00704273">
        <w:rPr>
          <w:rFonts w:ascii="Arial" w:hAnsi="Arial" w:cs="Arial"/>
          <w:sz w:val="20"/>
          <w:szCs w:val="20"/>
        </w:rPr>
        <w:t>diverticular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dos cólons.</w:t>
      </w:r>
    </w:p>
    <w:p w:rsidR="00590910" w:rsidRPr="00704273" w:rsidRDefault="00590910" w:rsidP="000C3BAB">
      <w:pPr>
        <w:spacing w:line="345" w:lineRule="atLeast"/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b/>
          <w:bCs/>
          <w:sz w:val="20"/>
          <w:szCs w:val="20"/>
        </w:rPr>
        <w:t>USG Abdome (27/04/08):</w:t>
      </w:r>
      <w:r w:rsidRPr="00704273">
        <w:rPr>
          <w:rFonts w:ascii="Arial" w:hAnsi="Arial" w:cs="Arial"/>
          <w:b/>
          <w:bCs/>
          <w:sz w:val="20"/>
          <w:szCs w:val="20"/>
        </w:rPr>
        <w:br/>
      </w:r>
      <w:r w:rsidRPr="00704273">
        <w:rPr>
          <w:rFonts w:ascii="Arial" w:hAnsi="Arial" w:cs="Arial"/>
          <w:sz w:val="20"/>
          <w:szCs w:val="20"/>
        </w:rPr>
        <w:t xml:space="preserve">Múltiplas imagens </w:t>
      </w:r>
      <w:proofErr w:type="spellStart"/>
      <w:r w:rsidRPr="00704273">
        <w:rPr>
          <w:rFonts w:ascii="Arial" w:hAnsi="Arial" w:cs="Arial"/>
          <w:sz w:val="20"/>
          <w:szCs w:val="20"/>
        </w:rPr>
        <w:t>litiásicas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no interior da vesícula biliar, medindo até </w:t>
      </w:r>
      <w:smartTag w:uri="urn:schemas-microsoft-com:office:smarttags" w:element="metricconverter">
        <w:smartTagPr>
          <w:attr w:name="ProductID" w:val="1,3 cm"/>
        </w:smartTagPr>
        <w:r w:rsidRPr="00704273">
          <w:rPr>
            <w:rFonts w:ascii="Arial" w:hAnsi="Arial" w:cs="Arial"/>
            <w:sz w:val="20"/>
            <w:szCs w:val="20"/>
          </w:rPr>
          <w:t>1,3 cm</w:t>
        </w:r>
      </w:smartTag>
      <w:r w:rsidRPr="0070427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04273">
        <w:rPr>
          <w:rFonts w:ascii="Arial" w:hAnsi="Arial" w:cs="Arial"/>
          <w:sz w:val="20"/>
          <w:szCs w:val="20"/>
        </w:rPr>
        <w:t>Colecistopatia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4273">
        <w:rPr>
          <w:rFonts w:ascii="Arial" w:hAnsi="Arial" w:cs="Arial"/>
          <w:sz w:val="20"/>
          <w:szCs w:val="20"/>
        </w:rPr>
        <w:t>calculosa</w:t>
      </w:r>
      <w:proofErr w:type="spellEnd"/>
      <w:r w:rsidRPr="00704273">
        <w:rPr>
          <w:rFonts w:ascii="Arial" w:hAnsi="Arial" w:cs="Arial"/>
          <w:sz w:val="20"/>
          <w:szCs w:val="20"/>
        </w:rPr>
        <w:t>.</w:t>
      </w:r>
    </w:p>
    <w:p w:rsidR="004F4FAA" w:rsidRPr="00704273" w:rsidRDefault="004F4FAA" w:rsidP="000C3BAB">
      <w:pPr>
        <w:jc w:val="both"/>
        <w:rPr>
          <w:rFonts w:ascii="Arial" w:hAnsi="Arial" w:cs="Arial"/>
          <w:b/>
          <w:sz w:val="20"/>
          <w:szCs w:val="20"/>
        </w:rPr>
      </w:pPr>
      <w:r w:rsidRPr="00704273">
        <w:rPr>
          <w:rFonts w:ascii="Arial" w:hAnsi="Arial" w:cs="Arial"/>
          <w:b/>
          <w:sz w:val="20"/>
          <w:szCs w:val="20"/>
        </w:rPr>
        <w:t xml:space="preserve">USG </w:t>
      </w:r>
      <w:proofErr w:type="spellStart"/>
      <w:r w:rsidRPr="00704273">
        <w:rPr>
          <w:rFonts w:ascii="Arial" w:hAnsi="Arial" w:cs="Arial"/>
          <w:b/>
          <w:sz w:val="20"/>
          <w:szCs w:val="20"/>
        </w:rPr>
        <w:t>tireóide</w:t>
      </w:r>
      <w:proofErr w:type="spellEnd"/>
      <w:r w:rsidRPr="00704273">
        <w:rPr>
          <w:rFonts w:ascii="Arial" w:hAnsi="Arial" w:cs="Arial"/>
          <w:b/>
          <w:sz w:val="20"/>
          <w:szCs w:val="20"/>
        </w:rPr>
        <w:t xml:space="preserve"> (25/06/2008):</w:t>
      </w:r>
    </w:p>
    <w:p w:rsidR="004F4FAA" w:rsidRPr="00704273" w:rsidRDefault="004F4FAA" w:rsidP="000C3BAB">
      <w:pPr>
        <w:jc w:val="both"/>
        <w:rPr>
          <w:rFonts w:ascii="Arial" w:hAnsi="Arial" w:cs="Arial"/>
          <w:sz w:val="20"/>
          <w:szCs w:val="20"/>
        </w:rPr>
      </w:pPr>
      <w:r w:rsidRPr="0070427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704273">
        <w:rPr>
          <w:rFonts w:ascii="Arial" w:hAnsi="Arial" w:cs="Arial"/>
          <w:sz w:val="20"/>
          <w:szCs w:val="20"/>
        </w:rPr>
        <w:t>Tireóide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não identificada em sua projeção habitual.</w:t>
      </w:r>
      <w:r w:rsidRPr="00704273">
        <w:rPr>
          <w:rFonts w:ascii="Arial" w:hAnsi="Arial" w:cs="Arial"/>
          <w:sz w:val="20"/>
          <w:szCs w:val="20"/>
        </w:rPr>
        <w:br/>
        <w:t xml:space="preserve">- Presença de imagem nodular mista, medindo 1,5 x 2,8 x </w:t>
      </w:r>
      <w:smartTag w:uri="urn:schemas-microsoft-com:office:smarttags" w:element="metricconverter">
        <w:smartTagPr>
          <w:attr w:name="ProductID" w:val="2,1 cm"/>
        </w:smartTagPr>
        <w:r w:rsidRPr="00704273">
          <w:rPr>
            <w:rFonts w:ascii="Arial" w:hAnsi="Arial" w:cs="Arial"/>
            <w:sz w:val="20"/>
            <w:szCs w:val="20"/>
          </w:rPr>
          <w:t>2,1 cm</w:t>
        </w:r>
      </w:smartTag>
      <w:r w:rsidRPr="00704273">
        <w:rPr>
          <w:rFonts w:ascii="Arial" w:hAnsi="Arial" w:cs="Arial"/>
          <w:sz w:val="20"/>
          <w:szCs w:val="20"/>
        </w:rPr>
        <w:t>, localizado em linha média submandibular.</w:t>
      </w:r>
      <w:r w:rsidRPr="00704273">
        <w:rPr>
          <w:rFonts w:ascii="Arial" w:hAnsi="Arial" w:cs="Arial"/>
          <w:sz w:val="20"/>
          <w:szCs w:val="20"/>
        </w:rPr>
        <w:br/>
        <w:t xml:space="preserve">- Ausência de </w:t>
      </w:r>
      <w:proofErr w:type="spellStart"/>
      <w:r w:rsidRPr="00704273">
        <w:rPr>
          <w:rFonts w:ascii="Arial" w:hAnsi="Arial" w:cs="Arial"/>
          <w:sz w:val="20"/>
          <w:szCs w:val="20"/>
        </w:rPr>
        <w:t>adenomegalia</w:t>
      </w:r>
      <w:proofErr w:type="spellEnd"/>
      <w:r w:rsidRPr="00704273">
        <w:rPr>
          <w:rFonts w:ascii="Arial" w:hAnsi="Arial" w:cs="Arial"/>
          <w:sz w:val="20"/>
          <w:szCs w:val="20"/>
        </w:rPr>
        <w:t xml:space="preserve"> cervical.</w:t>
      </w:r>
    </w:p>
    <w:sectPr w:rsidR="004F4FAA" w:rsidRPr="00704273" w:rsidSect="006D5A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077" w:bottom="1418" w:left="1418" w:header="720" w:footer="720" w:gutter="0"/>
      <w:pgNumType w:start="1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300" w:rsidRDefault="00413300">
      <w:r>
        <w:separator/>
      </w:r>
    </w:p>
  </w:endnote>
  <w:endnote w:type="continuationSeparator" w:id="0">
    <w:p w:rsidR="00413300" w:rsidRDefault="00413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93" w:rsidRDefault="00AD1293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12726"/>
      <w:docPartObj>
        <w:docPartGallery w:val="Page Numbers (Bottom of Page)"/>
        <w:docPartUnique/>
      </w:docPartObj>
    </w:sdtPr>
    <w:sdtContent>
      <w:p w:rsidR="006D5A76" w:rsidRDefault="006D5A76">
        <w:pPr>
          <w:pStyle w:val="Rodap"/>
          <w:jc w:val="right"/>
        </w:pPr>
        <w:fldSimple w:instr=" PAGE   \* MERGEFORMAT ">
          <w:r>
            <w:rPr>
              <w:noProof/>
            </w:rPr>
            <w:t>133</w:t>
          </w:r>
        </w:fldSimple>
      </w:p>
    </w:sdtContent>
  </w:sdt>
  <w:p w:rsidR="00AD1293" w:rsidRDefault="00AD1293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93" w:rsidRDefault="00AD129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300" w:rsidRDefault="00413300">
      <w:r>
        <w:separator/>
      </w:r>
    </w:p>
  </w:footnote>
  <w:footnote w:type="continuationSeparator" w:id="0">
    <w:p w:rsidR="00413300" w:rsidRDefault="004133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93" w:rsidRDefault="00AD1293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2BC" w:rsidRDefault="00EF22BC" w:rsidP="00B23525">
    <w:pPr>
      <w:pStyle w:val="Cabealho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Eliane </w:t>
    </w:r>
    <w:proofErr w:type="spellStart"/>
    <w:r>
      <w:rPr>
        <w:i/>
        <w:sz w:val="18"/>
        <w:szCs w:val="18"/>
      </w:rPr>
      <w:t>Patricio</w:t>
    </w:r>
    <w:proofErr w:type="spellEnd"/>
    <w:r>
      <w:rPr>
        <w:i/>
        <w:sz w:val="18"/>
        <w:szCs w:val="18"/>
      </w:rPr>
      <w:t xml:space="preserve"> Rodrigues Moreira</w:t>
    </w:r>
  </w:p>
  <w:p w:rsidR="00EF22BC" w:rsidRDefault="00EF22BC" w:rsidP="00B23525">
    <w:pPr>
      <w:pStyle w:val="Cabealho"/>
      <w:jc w:val="right"/>
      <w:rPr>
        <w:i/>
        <w:sz w:val="18"/>
        <w:szCs w:val="18"/>
      </w:rPr>
    </w:pPr>
    <w:r>
      <w:rPr>
        <w:i/>
        <w:sz w:val="18"/>
        <w:szCs w:val="18"/>
      </w:rPr>
      <w:t>13779217-I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93" w:rsidRDefault="00AD129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7113E"/>
    <w:multiLevelType w:val="hybridMultilevel"/>
    <w:tmpl w:val="40DE12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12617"/>
    <w:multiLevelType w:val="hybridMultilevel"/>
    <w:tmpl w:val="15EEB4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436A76"/>
    <w:multiLevelType w:val="hybridMultilevel"/>
    <w:tmpl w:val="D882AD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B97B02"/>
    <w:multiLevelType w:val="hybridMultilevel"/>
    <w:tmpl w:val="9CFCD4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638E8"/>
    <w:multiLevelType w:val="hybridMultilevel"/>
    <w:tmpl w:val="D4CE90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DD7"/>
    <w:rsid w:val="00085D14"/>
    <w:rsid w:val="000C3BAB"/>
    <w:rsid w:val="000D034A"/>
    <w:rsid w:val="000E2996"/>
    <w:rsid w:val="0010304C"/>
    <w:rsid w:val="0010406C"/>
    <w:rsid w:val="00110085"/>
    <w:rsid w:val="00122128"/>
    <w:rsid w:val="00142C0C"/>
    <w:rsid w:val="00165A20"/>
    <w:rsid w:val="001A146B"/>
    <w:rsid w:val="001A1A14"/>
    <w:rsid w:val="001A5CC2"/>
    <w:rsid w:val="001B2456"/>
    <w:rsid w:val="001B3F06"/>
    <w:rsid w:val="001C0F7E"/>
    <w:rsid w:val="001C120C"/>
    <w:rsid w:val="002156B7"/>
    <w:rsid w:val="00243E98"/>
    <w:rsid w:val="002613BE"/>
    <w:rsid w:val="002A46D2"/>
    <w:rsid w:val="002F01C7"/>
    <w:rsid w:val="003354EA"/>
    <w:rsid w:val="00371E58"/>
    <w:rsid w:val="00381261"/>
    <w:rsid w:val="0038713A"/>
    <w:rsid w:val="003A1B9C"/>
    <w:rsid w:val="003B6298"/>
    <w:rsid w:val="003D782A"/>
    <w:rsid w:val="00413300"/>
    <w:rsid w:val="00426AC0"/>
    <w:rsid w:val="004906A5"/>
    <w:rsid w:val="004957C3"/>
    <w:rsid w:val="004A6AF9"/>
    <w:rsid w:val="004F3D93"/>
    <w:rsid w:val="004F4FAA"/>
    <w:rsid w:val="005138D4"/>
    <w:rsid w:val="00515461"/>
    <w:rsid w:val="00523B43"/>
    <w:rsid w:val="0054095B"/>
    <w:rsid w:val="00580001"/>
    <w:rsid w:val="005807B4"/>
    <w:rsid w:val="00590910"/>
    <w:rsid w:val="00597AB3"/>
    <w:rsid w:val="005A215E"/>
    <w:rsid w:val="005A633D"/>
    <w:rsid w:val="005D1D0C"/>
    <w:rsid w:val="005F598B"/>
    <w:rsid w:val="005F59D0"/>
    <w:rsid w:val="00640F6E"/>
    <w:rsid w:val="0066226D"/>
    <w:rsid w:val="006B66A5"/>
    <w:rsid w:val="006D5A76"/>
    <w:rsid w:val="00704273"/>
    <w:rsid w:val="00716143"/>
    <w:rsid w:val="0074790D"/>
    <w:rsid w:val="0079618F"/>
    <w:rsid w:val="007E4734"/>
    <w:rsid w:val="007E7436"/>
    <w:rsid w:val="007F44FE"/>
    <w:rsid w:val="007F75B6"/>
    <w:rsid w:val="0082580A"/>
    <w:rsid w:val="00832115"/>
    <w:rsid w:val="00834707"/>
    <w:rsid w:val="00882371"/>
    <w:rsid w:val="008D450E"/>
    <w:rsid w:val="008F3ED9"/>
    <w:rsid w:val="00916DD7"/>
    <w:rsid w:val="00935F64"/>
    <w:rsid w:val="009806DF"/>
    <w:rsid w:val="009944F4"/>
    <w:rsid w:val="009A76AA"/>
    <w:rsid w:val="009D7BD9"/>
    <w:rsid w:val="00A34648"/>
    <w:rsid w:val="00A418DB"/>
    <w:rsid w:val="00A5326F"/>
    <w:rsid w:val="00A80753"/>
    <w:rsid w:val="00AA3AA1"/>
    <w:rsid w:val="00AB56C6"/>
    <w:rsid w:val="00AC4B19"/>
    <w:rsid w:val="00AD1293"/>
    <w:rsid w:val="00AE051C"/>
    <w:rsid w:val="00B1592C"/>
    <w:rsid w:val="00B227FC"/>
    <w:rsid w:val="00B23525"/>
    <w:rsid w:val="00B61D0A"/>
    <w:rsid w:val="00B66E9F"/>
    <w:rsid w:val="00BF55A9"/>
    <w:rsid w:val="00C03D60"/>
    <w:rsid w:val="00C1603B"/>
    <w:rsid w:val="00C42992"/>
    <w:rsid w:val="00C5106E"/>
    <w:rsid w:val="00C92C86"/>
    <w:rsid w:val="00CB313E"/>
    <w:rsid w:val="00CC5DEC"/>
    <w:rsid w:val="00D03A6E"/>
    <w:rsid w:val="00D23538"/>
    <w:rsid w:val="00D50405"/>
    <w:rsid w:val="00D72F7E"/>
    <w:rsid w:val="00DA39E3"/>
    <w:rsid w:val="00DE1992"/>
    <w:rsid w:val="00DE4E22"/>
    <w:rsid w:val="00E126BB"/>
    <w:rsid w:val="00E30AEC"/>
    <w:rsid w:val="00E54265"/>
    <w:rsid w:val="00E624EF"/>
    <w:rsid w:val="00EA70DE"/>
    <w:rsid w:val="00EC26A3"/>
    <w:rsid w:val="00EF22BC"/>
    <w:rsid w:val="00EF5E25"/>
    <w:rsid w:val="00F34635"/>
    <w:rsid w:val="00F97483"/>
    <w:rsid w:val="00FF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DD7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916DD7"/>
    <w:pPr>
      <w:keepNext/>
      <w:jc w:val="center"/>
      <w:outlineLvl w:val="0"/>
    </w:pPr>
    <w:rPr>
      <w:rFonts w:ascii="Tahoma" w:hAnsi="Tahoma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916DD7"/>
    <w:rPr>
      <w:rFonts w:ascii="Tahoma" w:eastAsia="Times New Roman" w:hAnsi="Tahoma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16DD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rsid w:val="00916DD7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rsid w:val="00916DD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uiPriority w:val="22"/>
    <w:qFormat/>
    <w:rsid w:val="001A146B"/>
    <w:rPr>
      <w:b/>
      <w:bCs/>
    </w:rPr>
  </w:style>
  <w:style w:type="paragraph" w:styleId="Rodap">
    <w:name w:val="footer"/>
    <w:basedOn w:val="Normal"/>
    <w:link w:val="RodapChar"/>
    <w:uiPriority w:val="99"/>
    <w:rsid w:val="00371E58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0427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4273"/>
    <w:rPr>
      <w:rFonts w:ascii="Tahoma" w:eastAsia="Times New Roman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sid w:val="00AD129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DD7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916DD7"/>
    <w:pPr>
      <w:keepNext/>
      <w:jc w:val="center"/>
      <w:outlineLvl w:val="0"/>
    </w:pPr>
    <w:rPr>
      <w:rFonts w:ascii="Tahoma" w:hAnsi="Tahoma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916DD7"/>
    <w:rPr>
      <w:rFonts w:ascii="Tahoma" w:eastAsia="Times New Roman" w:hAnsi="Tahoma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16DD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rsid w:val="00916DD7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rsid w:val="00916DD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uiPriority w:val="22"/>
    <w:qFormat/>
    <w:rsid w:val="001A146B"/>
    <w:rPr>
      <w:b/>
      <w:bCs/>
    </w:rPr>
  </w:style>
  <w:style w:type="paragraph" w:styleId="Rodap">
    <w:name w:val="footer"/>
    <w:basedOn w:val="Normal"/>
    <w:uiPriority w:val="99"/>
    <w:rsid w:val="00371E58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0427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4273"/>
    <w:rPr>
      <w:rFonts w:ascii="Tahoma" w:eastAsia="Times New Roman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sid w:val="00AD129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2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1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2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8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4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5658">
          <w:marLeft w:val="15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1264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Fundação Faculdade de Medicina</Company>
  <LinksUpToDate>false</LinksUpToDate>
  <CharactersWithSpaces>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endocrino</dc:creator>
  <cp:lastModifiedBy>rubens.silva</cp:lastModifiedBy>
  <cp:revision>6</cp:revision>
  <cp:lastPrinted>2014-08-01T10:27:00Z</cp:lastPrinted>
  <dcterms:created xsi:type="dcterms:W3CDTF">2014-07-18T15:14:00Z</dcterms:created>
  <dcterms:modified xsi:type="dcterms:W3CDTF">2016-01-12T16:47:00Z</dcterms:modified>
</cp:coreProperties>
</file>